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D6" w:rsidRDefault="00DA61C7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1D666C">
        <w:tc>
          <w:tcPr>
            <w:tcW w:w="8978" w:type="dxa"/>
          </w:tcPr>
          <w:p w:rsidR="00D35AD6" w:rsidRPr="009E00C1" w:rsidRDefault="00DA61C7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197795" w:rsidRPr="00E157F3" w:rsidRDefault="00DA61C7" w:rsidP="00E157F3">
      <w:pPr>
        <w:pStyle w:val="Encabezado"/>
        <w:spacing w:before="100"/>
        <w:rPr>
          <w:rFonts w:ascii="Arial" w:hAnsi="Arial" w:cs="Arial"/>
          <w:b/>
          <w:sz w:val="24"/>
          <w:szCs w:val="24"/>
        </w:rPr>
        <w:sectPr w:rsidR="00197795" w:rsidRPr="00E157F3" w:rsidSect="00B565CC">
          <w:headerReference w:type="default" r:id="rId8"/>
          <w:footerReference w:type="default" r:id="rId9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AA2C7A" w:rsidRDefault="00DA61C7" w:rsidP="00AA2C7A">
      <w:pPr>
        <w:rPr>
          <w:color w:val="000000"/>
          <w:sz w:val="22"/>
        </w:rPr>
      </w:pPr>
      <w:r w:rsidRPr="00CF637E">
        <w:rPr>
          <w:b/>
          <w:color w:val="000000"/>
          <w:sz w:val="22"/>
        </w:rPr>
        <w:lastRenderedPageBreak/>
        <w:t>PARA:</w:t>
      </w:r>
      <w:r w:rsidRPr="00CF637E">
        <w:rPr>
          <w:color w:val="000000"/>
          <w:sz w:val="22"/>
        </w:rPr>
        <w:tab/>
      </w:r>
      <w:r w:rsidRPr="00CF637E">
        <w:rPr>
          <w:color w:val="000000"/>
          <w:sz w:val="22"/>
        </w:rPr>
        <w:tab/>
        <w:t xml:space="preserve">        </w:t>
      </w:r>
      <w:r>
        <w:rPr>
          <w:color w:val="000000"/>
          <w:sz w:val="22"/>
        </w:rPr>
        <w:t xml:space="preserve"> </w:t>
      </w:r>
      <w:r w:rsidRPr="00CF637E">
        <w:rPr>
          <w:color w:val="000000"/>
          <w:sz w:val="22"/>
        </w:rPr>
        <w:t xml:space="preserve">   </w:t>
      </w:r>
      <w:r w:rsidRPr="008C2679">
        <w:rPr>
          <w:b/>
          <w:color w:val="000000"/>
          <w:sz w:val="22"/>
        </w:rPr>
        <w:t>SANDRA MILENA JIMENEZ CASTAÑO</w:t>
      </w:r>
    </w:p>
    <w:p w:rsidR="00AA2C7A" w:rsidRDefault="00DA61C7" w:rsidP="00AA2C7A">
      <w:pPr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                               Directora Administrativa y Financiera</w:t>
      </w:r>
    </w:p>
    <w:p w:rsidR="00AA2C7A" w:rsidRDefault="00DA61C7" w:rsidP="00AA2C7A">
      <w:pPr>
        <w:rPr>
          <w:b/>
          <w:color w:val="000000"/>
          <w:sz w:val="22"/>
        </w:rPr>
      </w:pPr>
    </w:p>
    <w:p w:rsidR="00AA2C7A" w:rsidRPr="00CF637E" w:rsidRDefault="00DA61C7" w:rsidP="00AA2C7A">
      <w:pPr>
        <w:rPr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         </w:t>
      </w:r>
      <w:r w:rsidRPr="00CF637E">
        <w:rPr>
          <w:b/>
          <w:color w:val="000000"/>
          <w:sz w:val="22"/>
        </w:rPr>
        <w:t>DAIRO GIRALDO VELÁSQUEZ</w:t>
      </w:r>
    </w:p>
    <w:p w:rsidR="00AA2C7A" w:rsidRPr="00CF637E" w:rsidRDefault="00DA61C7" w:rsidP="00AA2C7A">
      <w:pPr>
        <w:rPr>
          <w:color w:val="000000"/>
          <w:sz w:val="22"/>
        </w:rPr>
      </w:pPr>
      <w:r w:rsidRPr="00CF637E">
        <w:rPr>
          <w:color w:val="000000"/>
          <w:sz w:val="22"/>
        </w:rPr>
        <w:tab/>
      </w:r>
      <w:r w:rsidRPr="00CF637E"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CF637E">
        <w:rPr>
          <w:color w:val="000000"/>
          <w:sz w:val="22"/>
        </w:rPr>
        <w:t xml:space="preserve">Responsable del Proceso </w:t>
      </w:r>
      <w:r w:rsidRPr="00CF637E">
        <w:rPr>
          <w:color w:val="000000"/>
          <w:sz w:val="22"/>
        </w:rPr>
        <w:t>Gestión Financiera</w:t>
      </w:r>
    </w:p>
    <w:p w:rsidR="00AA2C7A" w:rsidRPr="00CF637E" w:rsidRDefault="00DA61C7" w:rsidP="00AA2C7A">
      <w:pPr>
        <w:rPr>
          <w:color w:val="000000"/>
          <w:sz w:val="22"/>
        </w:rPr>
      </w:pPr>
    </w:p>
    <w:p w:rsidR="00AA2C7A" w:rsidRPr="00CF637E" w:rsidRDefault="00DA61C7" w:rsidP="00AA2C7A">
      <w:pPr>
        <w:jc w:val="both"/>
        <w:outlineLvl w:val="0"/>
        <w:rPr>
          <w:b/>
          <w:color w:val="000000"/>
          <w:sz w:val="22"/>
        </w:rPr>
      </w:pPr>
      <w:r w:rsidRPr="00CF637E">
        <w:rPr>
          <w:b/>
          <w:color w:val="000000"/>
          <w:sz w:val="22"/>
        </w:rPr>
        <w:t>DE:</w:t>
      </w:r>
      <w:r w:rsidRPr="00CF637E">
        <w:rPr>
          <w:color w:val="000000"/>
          <w:sz w:val="22"/>
        </w:rPr>
        <w:tab/>
      </w:r>
      <w:r w:rsidRPr="00CF637E">
        <w:rPr>
          <w:color w:val="000000"/>
          <w:sz w:val="22"/>
        </w:rPr>
        <w:tab/>
      </w:r>
      <w:r w:rsidRPr="00CF637E">
        <w:rPr>
          <w:color w:val="000000"/>
          <w:sz w:val="22"/>
        </w:rPr>
        <w:tab/>
      </w:r>
      <w:r w:rsidRPr="00CF637E">
        <w:rPr>
          <w:b/>
          <w:color w:val="000000"/>
          <w:sz w:val="22"/>
        </w:rPr>
        <w:t>JEFE OFICINA DE CONTROL INTERNO</w:t>
      </w:r>
    </w:p>
    <w:p w:rsidR="00AA2C7A" w:rsidRPr="00CF637E" w:rsidRDefault="00DA61C7" w:rsidP="00AA2C7A">
      <w:pPr>
        <w:rPr>
          <w:color w:val="000000"/>
          <w:sz w:val="22"/>
        </w:rPr>
      </w:pPr>
    </w:p>
    <w:p w:rsidR="00AA2C7A" w:rsidRPr="006B7AB9" w:rsidRDefault="00DA61C7" w:rsidP="00AA2C7A">
      <w:pPr>
        <w:ind w:left="2124" w:hanging="2124"/>
        <w:rPr>
          <w:color w:val="000000"/>
          <w:szCs w:val="24"/>
        </w:rPr>
      </w:pPr>
      <w:r w:rsidRPr="00CF637E">
        <w:rPr>
          <w:b/>
          <w:color w:val="000000"/>
          <w:sz w:val="22"/>
        </w:rPr>
        <w:t>ASUNTO:</w:t>
      </w:r>
      <w:r w:rsidRPr="00CF637E">
        <w:rPr>
          <w:color w:val="000000"/>
          <w:sz w:val="22"/>
        </w:rPr>
        <w:tab/>
      </w:r>
      <w:r>
        <w:rPr>
          <w:color w:val="000000"/>
          <w:sz w:val="22"/>
        </w:rPr>
        <w:t>Se</w:t>
      </w:r>
      <w:r w:rsidRPr="006B7AB9">
        <w:rPr>
          <w:color w:val="000000"/>
          <w:szCs w:val="24"/>
        </w:rPr>
        <w:t xml:space="preserve">guimiento </w:t>
      </w:r>
      <w:r>
        <w:rPr>
          <w:color w:val="000000"/>
          <w:szCs w:val="24"/>
        </w:rPr>
        <w:t xml:space="preserve">Anexo 1 - </w:t>
      </w:r>
      <w:r w:rsidRPr="006B7AB9">
        <w:rPr>
          <w:color w:val="000000"/>
          <w:szCs w:val="24"/>
        </w:rPr>
        <w:t xml:space="preserve">Plan de Mejoramiento - Acciones Correctivas, Preventivas y de Mejora a </w:t>
      </w:r>
      <w:r>
        <w:rPr>
          <w:color w:val="000000"/>
          <w:szCs w:val="24"/>
        </w:rPr>
        <w:t>Marzo</w:t>
      </w:r>
      <w:r w:rsidRPr="006B7AB9">
        <w:rPr>
          <w:color w:val="000000"/>
          <w:szCs w:val="24"/>
        </w:rPr>
        <w:t xml:space="preserve"> de</w:t>
      </w:r>
      <w:r>
        <w:rPr>
          <w:color w:val="000000"/>
          <w:szCs w:val="24"/>
        </w:rPr>
        <w:t xml:space="preserve"> 2015</w:t>
      </w:r>
      <w:r w:rsidRPr="006B7AB9">
        <w:rPr>
          <w:color w:val="000000"/>
          <w:szCs w:val="24"/>
        </w:rPr>
        <w:t xml:space="preserve">. </w:t>
      </w:r>
    </w:p>
    <w:p w:rsidR="00AA2C7A" w:rsidRPr="006B7AB9" w:rsidRDefault="00DA61C7" w:rsidP="00AA2C7A">
      <w:pPr>
        <w:rPr>
          <w:color w:val="000000"/>
          <w:szCs w:val="24"/>
        </w:rPr>
      </w:pPr>
    </w:p>
    <w:p w:rsidR="00AA2C7A" w:rsidRDefault="00DA61C7" w:rsidP="00AA2C7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AA2C7A" w:rsidRDefault="00DA61C7" w:rsidP="00AA2C7A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 w:val="22"/>
        </w:rPr>
        <w:t>De conformidad con</w:t>
      </w:r>
      <w:r>
        <w:rPr>
          <w:color w:val="000000"/>
          <w:szCs w:val="24"/>
        </w:rPr>
        <w:t xml:space="preserve"> la </w:t>
      </w:r>
      <w:r w:rsidRPr="001B33E5">
        <w:rPr>
          <w:color w:val="000000"/>
          <w:szCs w:val="24"/>
        </w:rPr>
        <w:t>Resolución Reglamentaria</w:t>
      </w:r>
      <w:r>
        <w:rPr>
          <w:color w:val="000000"/>
          <w:szCs w:val="24"/>
        </w:rPr>
        <w:t xml:space="preserve"> No.010 de </w:t>
      </w:r>
      <w:r>
        <w:rPr>
          <w:color w:val="000000"/>
          <w:szCs w:val="24"/>
        </w:rPr>
        <w:t>febrero</w:t>
      </w:r>
      <w:r w:rsidRPr="00054AB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24 </w:t>
      </w:r>
      <w:r w:rsidRPr="00054ABC">
        <w:rPr>
          <w:color w:val="000000"/>
          <w:szCs w:val="24"/>
        </w:rPr>
        <w:t xml:space="preserve">de </w:t>
      </w:r>
      <w:r>
        <w:rPr>
          <w:color w:val="000000"/>
          <w:szCs w:val="24"/>
        </w:rPr>
        <w:t>2</w:t>
      </w:r>
      <w:r w:rsidRPr="00054ABC">
        <w:rPr>
          <w:color w:val="000000"/>
          <w:szCs w:val="24"/>
        </w:rPr>
        <w:t>01</w:t>
      </w:r>
      <w:r>
        <w:rPr>
          <w:color w:val="000000"/>
          <w:szCs w:val="24"/>
        </w:rPr>
        <w:t xml:space="preserve">4 y </w:t>
      </w:r>
      <w:r>
        <w:rPr>
          <w:color w:val="000000"/>
          <w:szCs w:val="24"/>
        </w:rPr>
        <w:t>el Programa Anual de Evaluaciones Independientes PAEI Vigencia 2015, atentamente me permito comunicarle el resultado</w:t>
      </w:r>
      <w:r w:rsidRPr="00A2713A">
        <w:rPr>
          <w:color w:val="000000"/>
          <w:szCs w:val="24"/>
        </w:rPr>
        <w:t xml:space="preserve"> del e</w:t>
      </w:r>
      <w:r>
        <w:rPr>
          <w:color w:val="000000"/>
          <w:szCs w:val="24"/>
        </w:rPr>
        <w:t>stado de las acciones</w:t>
      </w:r>
      <w:r w:rsidRPr="00CF171A">
        <w:rPr>
          <w:color w:val="000000"/>
          <w:szCs w:val="24"/>
        </w:rPr>
        <w:t xml:space="preserve"> incluidas</w:t>
      </w:r>
      <w:r>
        <w:rPr>
          <w:color w:val="000000"/>
          <w:szCs w:val="24"/>
        </w:rPr>
        <w:t xml:space="preserve"> en el Plan de Mejoramiento Anexo1 Acciones Correctivas, Preventivas y de Mejora con corte a Marzo de 2</w:t>
      </w:r>
      <w:r>
        <w:rPr>
          <w:color w:val="000000"/>
          <w:szCs w:val="24"/>
        </w:rPr>
        <w:t>015.</w:t>
      </w:r>
    </w:p>
    <w:p w:rsidR="00AA2C7A" w:rsidRDefault="00DA61C7" w:rsidP="00AA2C7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A2C7A" w:rsidRDefault="00DA61C7" w:rsidP="00AA2C7A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Efectuada la verificación al cumplimiento y eficacia de las acciones a continuación se presentan los hallazgos por origen:</w:t>
      </w:r>
    </w:p>
    <w:p w:rsidR="00AA2C7A" w:rsidRDefault="00DA61C7" w:rsidP="00AA2C7A">
      <w:pPr>
        <w:jc w:val="both"/>
        <w:rPr>
          <w:color w:val="000000"/>
          <w:szCs w:val="24"/>
        </w:rPr>
      </w:pPr>
    </w:p>
    <w:p w:rsidR="00AA2C7A" w:rsidRDefault="00DA61C7" w:rsidP="00AA2C7A">
      <w:pPr>
        <w:ind w:left="1418" w:hanging="1560"/>
        <w:jc w:val="center"/>
        <w:rPr>
          <w:b/>
          <w:color w:val="000000"/>
          <w:sz w:val="22"/>
        </w:rPr>
      </w:pPr>
      <w:r w:rsidRPr="006C331D">
        <w:rPr>
          <w:b/>
          <w:color w:val="000000"/>
          <w:sz w:val="22"/>
        </w:rPr>
        <w:t xml:space="preserve">Anexo 1 </w:t>
      </w:r>
    </w:p>
    <w:p w:rsidR="00AA2C7A" w:rsidRDefault="00DA61C7" w:rsidP="00AA2C7A">
      <w:pPr>
        <w:ind w:left="1418" w:hanging="1560"/>
        <w:jc w:val="center"/>
        <w:rPr>
          <w:b/>
          <w:color w:val="000000"/>
          <w:sz w:val="22"/>
        </w:rPr>
      </w:pPr>
      <w:r w:rsidRPr="006C331D">
        <w:rPr>
          <w:b/>
          <w:color w:val="000000"/>
          <w:sz w:val="22"/>
        </w:rPr>
        <w:t>Plan de Mejoramiento-Acciones Correctivas, Preventivas y de Mejora</w:t>
      </w:r>
    </w:p>
    <w:p w:rsidR="00AA2C7A" w:rsidRPr="006C331D" w:rsidRDefault="00DA61C7" w:rsidP="00AA2C7A">
      <w:pPr>
        <w:ind w:left="1418" w:hanging="1560"/>
        <w:jc w:val="center"/>
        <w:rPr>
          <w:b/>
          <w:color w:val="000000"/>
          <w:sz w:val="22"/>
        </w:rPr>
      </w:pPr>
    </w:p>
    <w:tbl>
      <w:tblPr>
        <w:tblW w:w="892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2049"/>
        <w:gridCol w:w="1110"/>
        <w:gridCol w:w="1391"/>
        <w:gridCol w:w="1044"/>
        <w:gridCol w:w="121"/>
        <w:gridCol w:w="1275"/>
      </w:tblGrid>
      <w:tr w:rsidR="001D666C" w:rsidTr="00671A0D">
        <w:trPr>
          <w:trHeight w:val="645"/>
        </w:trPr>
        <w:tc>
          <w:tcPr>
            <w:tcW w:w="1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4F4746" w:rsidRDefault="00DA61C7" w:rsidP="00671A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4746">
              <w:rPr>
                <w:b/>
                <w:color w:val="000000"/>
                <w:sz w:val="16"/>
                <w:szCs w:val="16"/>
              </w:rPr>
              <w:t>ORIGEN</w:t>
            </w:r>
          </w:p>
        </w:tc>
        <w:tc>
          <w:tcPr>
            <w:tcW w:w="2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4F4746" w:rsidRDefault="00DA61C7" w:rsidP="00671A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4746">
              <w:rPr>
                <w:b/>
                <w:color w:val="000000"/>
                <w:sz w:val="16"/>
                <w:szCs w:val="16"/>
              </w:rPr>
              <w:t xml:space="preserve">TIPO DE ACCIÓN (Correctiva,  preventiva o </w:t>
            </w:r>
            <w:r w:rsidRPr="004F4746">
              <w:rPr>
                <w:b/>
                <w:color w:val="000000"/>
                <w:sz w:val="16"/>
                <w:szCs w:val="16"/>
              </w:rPr>
              <w:t>de mejora)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4F4746" w:rsidRDefault="00DA61C7" w:rsidP="00671A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4746">
              <w:rPr>
                <w:b/>
                <w:color w:val="000000"/>
                <w:sz w:val="16"/>
                <w:szCs w:val="16"/>
              </w:rPr>
              <w:t>ABIERTAS</w:t>
            </w:r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4F4746" w:rsidRDefault="00DA61C7" w:rsidP="00671A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4746">
              <w:rPr>
                <w:b/>
                <w:color w:val="000000"/>
                <w:sz w:val="16"/>
                <w:szCs w:val="16"/>
              </w:rPr>
              <w:t>CERRADAS Y/O MITIGADAS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4F4746" w:rsidRDefault="00DA61C7" w:rsidP="00671A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4746">
              <w:rPr>
                <w:b/>
                <w:color w:val="000000"/>
                <w:sz w:val="16"/>
                <w:szCs w:val="16"/>
              </w:rPr>
              <w:t>SE SUGIERE EL CIERRE (A*)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4F4746" w:rsidRDefault="00DA61C7" w:rsidP="00671A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4746">
              <w:rPr>
                <w:b/>
                <w:color w:val="000000"/>
                <w:sz w:val="16"/>
                <w:szCs w:val="16"/>
              </w:rPr>
              <w:t>TOTAL CERRADAS  MAS  ABIERTAS</w:t>
            </w:r>
          </w:p>
        </w:tc>
      </w:tr>
      <w:tr w:rsidR="001D666C" w:rsidTr="00671A0D">
        <w:trPr>
          <w:trHeight w:val="252"/>
        </w:trPr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C7A" w:rsidRPr="004F4746" w:rsidRDefault="00DA61C7" w:rsidP="00671A0D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2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C7A" w:rsidRPr="004F4746" w:rsidRDefault="00DA61C7" w:rsidP="00671A0D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C7A" w:rsidRPr="004F4746" w:rsidRDefault="00DA61C7" w:rsidP="00671A0D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1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C7A" w:rsidRPr="004F4746" w:rsidRDefault="00DA61C7" w:rsidP="00671A0D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C7A" w:rsidRPr="004F4746" w:rsidRDefault="00DA61C7" w:rsidP="00671A0D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C7A" w:rsidRPr="004F4746" w:rsidRDefault="00DA61C7" w:rsidP="00671A0D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</w:tr>
      <w:tr w:rsidR="001D666C" w:rsidTr="00671A0D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4F4746" w:rsidRDefault="00DA61C7" w:rsidP="00671A0D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1. Autoevaluación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4F4746" w:rsidRDefault="00DA61C7" w:rsidP="00671A0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Mejora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2C271D" w:rsidRDefault="00DA61C7" w:rsidP="00671A0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C271D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2C271D" w:rsidRDefault="00DA61C7" w:rsidP="00671A0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C271D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2C271D" w:rsidRDefault="00DA61C7" w:rsidP="00671A0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C271D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634EC6" w:rsidRDefault="00DA61C7" w:rsidP="00671A0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634EC6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</w:tr>
      <w:tr w:rsidR="001D666C" w:rsidTr="00671A0D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4F4746" w:rsidRDefault="00DA61C7" w:rsidP="00671A0D">
            <w:pPr>
              <w:rPr>
                <w:rFonts w:ascii="Arial Narrow" w:hAnsi="Arial Narrow"/>
                <w:color w:val="000000"/>
                <w:sz w:val="20"/>
              </w:rPr>
            </w:pPr>
            <w:r w:rsidRPr="004F4746">
              <w:rPr>
                <w:rFonts w:ascii="Arial Narrow" w:hAnsi="Arial Narrow"/>
                <w:color w:val="000000"/>
                <w:sz w:val="20"/>
              </w:rPr>
              <w:t>2. Control Interno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4F4746" w:rsidRDefault="00DA61C7" w:rsidP="00671A0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4F4746">
              <w:rPr>
                <w:rFonts w:ascii="Arial Narrow" w:hAnsi="Arial Narrow"/>
                <w:color w:val="000000"/>
                <w:sz w:val="20"/>
              </w:rPr>
              <w:t>Correctiva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2C271D" w:rsidRDefault="00DA61C7" w:rsidP="00671A0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C271D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2C271D" w:rsidRDefault="00DA61C7" w:rsidP="00671A0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C271D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2C271D" w:rsidRDefault="00DA61C7" w:rsidP="00671A0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C271D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634EC6" w:rsidRDefault="00DA61C7" w:rsidP="00671A0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634EC6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</w:tr>
      <w:tr w:rsidR="001D666C" w:rsidTr="00671A0D">
        <w:trPr>
          <w:trHeight w:val="380"/>
        </w:trPr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4F4746" w:rsidRDefault="00DA61C7" w:rsidP="00671A0D">
            <w:pPr>
              <w:rPr>
                <w:rFonts w:ascii="Arial Narrow" w:hAnsi="Arial Narrow"/>
                <w:sz w:val="20"/>
              </w:rPr>
            </w:pPr>
            <w:r>
              <w:rPr>
                <w:color w:val="000000"/>
                <w:sz w:val="18"/>
                <w:szCs w:val="18"/>
              </w:rPr>
              <w:t>6. Auditoria Fiscal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4F4746" w:rsidRDefault="00DA61C7" w:rsidP="00671A0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4F4746">
              <w:rPr>
                <w:rFonts w:ascii="Arial Narrow" w:hAnsi="Arial Narrow"/>
                <w:color w:val="000000"/>
                <w:sz w:val="20"/>
              </w:rPr>
              <w:t>Correctiva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2C271D" w:rsidRDefault="00DA61C7" w:rsidP="00671A0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2C271D" w:rsidRDefault="00DA61C7" w:rsidP="00671A0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C271D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Default="00DA61C7" w:rsidP="00671A0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C271D">
              <w:rPr>
                <w:rFonts w:ascii="Arial Narrow" w:hAnsi="Arial Narrow"/>
                <w:color w:val="000000"/>
                <w:sz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</w:rPr>
              <w:t>5</w:t>
            </w:r>
          </w:p>
          <w:p w:rsidR="00AA2C7A" w:rsidRPr="002C271D" w:rsidRDefault="00DA61C7" w:rsidP="00671A0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634EC6" w:rsidRDefault="00DA61C7" w:rsidP="00671A0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634EC6">
              <w:rPr>
                <w:rFonts w:ascii="Arial Narrow" w:hAnsi="Arial Narrow"/>
                <w:color w:val="000000"/>
                <w:sz w:val="20"/>
              </w:rPr>
              <w:t>25</w:t>
            </w:r>
          </w:p>
        </w:tc>
      </w:tr>
      <w:tr w:rsidR="001D666C" w:rsidTr="00671A0D">
        <w:trPr>
          <w:trHeight w:val="349"/>
        </w:trPr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4F4746" w:rsidRDefault="00DA61C7" w:rsidP="00671A0D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8.</w:t>
            </w:r>
            <w:r w:rsidRPr="004F4746">
              <w:rPr>
                <w:rFonts w:ascii="Arial Narrow" w:hAnsi="Arial Narrow"/>
                <w:color w:val="000000"/>
                <w:sz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</w:rPr>
              <w:t>.</w:t>
            </w:r>
            <w:r w:rsidRPr="00B677FF">
              <w:rPr>
                <w:rFonts w:ascii="Arial Narrow" w:hAnsi="Arial Narrow"/>
                <w:sz w:val="20"/>
              </w:rPr>
              <w:t xml:space="preserve"> </w:t>
            </w:r>
            <w:r w:rsidRPr="00B80C7F">
              <w:rPr>
                <w:rFonts w:ascii="Arial Narrow" w:hAnsi="Arial Narrow"/>
                <w:color w:val="000000"/>
                <w:sz w:val="20"/>
              </w:rPr>
              <w:t xml:space="preserve">Corrupción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4F4746" w:rsidRDefault="00DA61C7" w:rsidP="00671A0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4F4746">
              <w:rPr>
                <w:rFonts w:ascii="Arial Narrow" w:hAnsi="Arial Narrow"/>
                <w:color w:val="000000"/>
                <w:sz w:val="20"/>
              </w:rPr>
              <w:t>Preventiva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2C271D" w:rsidRDefault="00DA61C7" w:rsidP="00671A0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C271D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2C271D" w:rsidRDefault="00DA61C7" w:rsidP="00671A0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C271D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2C271D" w:rsidRDefault="00DA61C7" w:rsidP="00671A0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C271D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7A" w:rsidRPr="00634EC6" w:rsidRDefault="00DA61C7" w:rsidP="00671A0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634EC6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</w:tr>
      <w:tr w:rsidR="001D666C" w:rsidTr="00671A0D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A2C7A" w:rsidRPr="00D14F14" w:rsidRDefault="00DA61C7" w:rsidP="00671A0D">
            <w:pPr>
              <w:rPr>
                <w:b/>
                <w:color w:val="000000"/>
                <w:sz w:val="16"/>
                <w:szCs w:val="16"/>
              </w:rPr>
            </w:pPr>
            <w:r w:rsidRPr="00D14F14">
              <w:rPr>
                <w:b/>
                <w:color w:val="000000"/>
                <w:sz w:val="16"/>
                <w:szCs w:val="16"/>
              </w:rPr>
              <w:t xml:space="preserve">SUB TOTAL HALLAZGOS 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A2C7A" w:rsidRPr="004F4746" w:rsidRDefault="00DA61C7" w:rsidP="00671A0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A2C7A" w:rsidRPr="002C271D" w:rsidRDefault="00DA61C7" w:rsidP="00671A0D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2C271D">
              <w:rPr>
                <w:rFonts w:ascii="Arial Narrow" w:hAnsi="Arial Narrow"/>
                <w:b/>
                <w:color w:val="000000"/>
                <w:sz w:val="20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A2C7A" w:rsidRPr="002C271D" w:rsidRDefault="00DA61C7" w:rsidP="00671A0D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2C271D">
              <w:rPr>
                <w:rFonts w:ascii="Arial Narrow" w:hAnsi="Arial Narrow"/>
                <w:b/>
                <w:color w:val="000000"/>
                <w:sz w:val="2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A2C7A" w:rsidRPr="002C271D" w:rsidRDefault="00DA61C7" w:rsidP="00671A0D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2C271D">
              <w:rPr>
                <w:rFonts w:ascii="Arial Narrow" w:hAnsi="Arial Narrow"/>
                <w:b/>
                <w:color w:val="000000"/>
                <w:sz w:val="20"/>
              </w:rPr>
              <w:t>2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A2C7A" w:rsidRPr="00634EC6" w:rsidRDefault="00DA61C7" w:rsidP="00671A0D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634EC6">
              <w:rPr>
                <w:rFonts w:ascii="Arial Narrow" w:hAnsi="Arial Narrow"/>
                <w:b/>
                <w:color w:val="000000"/>
                <w:sz w:val="20"/>
              </w:rPr>
              <w:t>27</w:t>
            </w:r>
          </w:p>
        </w:tc>
      </w:tr>
      <w:tr w:rsidR="001D666C" w:rsidTr="00671A0D">
        <w:trPr>
          <w:trHeight w:val="270"/>
        </w:trPr>
        <w:tc>
          <w:tcPr>
            <w:tcW w:w="89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AA2C7A" w:rsidRPr="002C271D" w:rsidRDefault="00DA61C7" w:rsidP="00671A0D">
            <w:pPr>
              <w:rPr>
                <w:b/>
                <w:bCs/>
                <w:color w:val="000000"/>
                <w:sz w:val="20"/>
              </w:rPr>
            </w:pPr>
            <w:r w:rsidRPr="002C271D">
              <w:rPr>
                <w:b/>
                <w:bCs/>
                <w:color w:val="000000"/>
                <w:sz w:val="20"/>
              </w:rPr>
              <w:t>HALLAZGOS INGRESADOS EN EL PRIMER TRIMESTRE DE 2015</w:t>
            </w:r>
          </w:p>
        </w:tc>
      </w:tr>
      <w:tr w:rsidR="001D666C" w:rsidTr="00671A0D">
        <w:trPr>
          <w:trHeight w:val="379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C7A" w:rsidRPr="004F4746" w:rsidRDefault="00DA61C7" w:rsidP="00671A0D">
            <w:pPr>
              <w:rPr>
                <w:bCs/>
                <w:sz w:val="20"/>
              </w:rPr>
            </w:pPr>
            <w:r>
              <w:rPr>
                <w:color w:val="000000"/>
                <w:sz w:val="18"/>
                <w:szCs w:val="18"/>
              </w:rPr>
              <w:t>6- Auditoria Fiscal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C7A" w:rsidRPr="004F4746" w:rsidRDefault="00DA61C7" w:rsidP="00671A0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746">
              <w:rPr>
                <w:rFonts w:ascii="Arial Narrow" w:hAnsi="Arial Narrow"/>
                <w:color w:val="000000"/>
                <w:sz w:val="20"/>
              </w:rPr>
              <w:t>Correctiva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C7A" w:rsidRPr="002C271D" w:rsidRDefault="00DA61C7" w:rsidP="00671A0D">
            <w:pPr>
              <w:jc w:val="center"/>
              <w:rPr>
                <w:bCs/>
                <w:color w:val="000000"/>
                <w:sz w:val="20"/>
              </w:rPr>
            </w:pPr>
            <w:r w:rsidRPr="002C271D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C7A" w:rsidRPr="002C271D" w:rsidRDefault="00DA61C7" w:rsidP="00671A0D">
            <w:pPr>
              <w:jc w:val="center"/>
              <w:rPr>
                <w:bCs/>
                <w:color w:val="000000"/>
                <w:sz w:val="20"/>
              </w:rPr>
            </w:pPr>
            <w:r w:rsidRPr="002C271D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C7A" w:rsidRPr="002C271D" w:rsidRDefault="00DA61C7" w:rsidP="00671A0D">
            <w:pPr>
              <w:jc w:val="center"/>
              <w:rPr>
                <w:bCs/>
                <w:color w:val="000000"/>
                <w:sz w:val="20"/>
              </w:rPr>
            </w:pPr>
            <w:r w:rsidRPr="002C271D">
              <w:rPr>
                <w:bCs/>
                <w:color w:val="000000"/>
                <w:sz w:val="20"/>
              </w:rPr>
              <w:t xml:space="preserve"> 0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C7A" w:rsidRPr="002C271D" w:rsidRDefault="00DA61C7" w:rsidP="00671A0D">
            <w:pPr>
              <w:rPr>
                <w:bCs/>
                <w:color w:val="000000"/>
                <w:sz w:val="20"/>
              </w:rPr>
            </w:pPr>
            <w:r w:rsidRPr="002C271D">
              <w:rPr>
                <w:bCs/>
                <w:color w:val="000000"/>
                <w:sz w:val="20"/>
              </w:rPr>
              <w:t xml:space="preserve">          0</w:t>
            </w:r>
          </w:p>
        </w:tc>
      </w:tr>
      <w:tr w:rsidR="001D666C" w:rsidTr="00671A0D">
        <w:trPr>
          <w:trHeight w:val="99"/>
        </w:trPr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2C7A" w:rsidRPr="003D2D9E" w:rsidRDefault="00DA61C7" w:rsidP="00671A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2D9E">
              <w:rPr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  <w:p w:rsidR="00AA2C7A" w:rsidRPr="004F4746" w:rsidRDefault="00DA61C7" w:rsidP="00671A0D">
            <w:pPr>
              <w:rPr>
                <w:b/>
                <w:bCs/>
                <w:color w:val="000000"/>
                <w:sz w:val="20"/>
              </w:rPr>
            </w:pPr>
            <w:r w:rsidRPr="003D2D9E">
              <w:rPr>
                <w:b/>
                <w:bCs/>
                <w:color w:val="000000"/>
                <w:sz w:val="18"/>
                <w:szCs w:val="18"/>
              </w:rPr>
              <w:t>HALLAZGOS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2C7A" w:rsidRPr="004F4746" w:rsidRDefault="00DA61C7" w:rsidP="00671A0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74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2C7A" w:rsidRPr="00634EC6" w:rsidRDefault="00DA61C7" w:rsidP="00671A0D">
            <w:pPr>
              <w:jc w:val="center"/>
              <w:rPr>
                <w:b/>
                <w:color w:val="000000"/>
                <w:sz w:val="20"/>
              </w:rPr>
            </w:pPr>
            <w:r w:rsidRPr="00634EC6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2C7A" w:rsidRPr="00634EC6" w:rsidRDefault="00DA61C7" w:rsidP="00671A0D">
            <w:pPr>
              <w:jc w:val="center"/>
              <w:rPr>
                <w:b/>
                <w:color w:val="000000"/>
                <w:sz w:val="20"/>
              </w:rPr>
            </w:pPr>
            <w:r w:rsidRPr="00634EC6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2C7A" w:rsidRPr="00634EC6" w:rsidRDefault="00DA61C7" w:rsidP="00671A0D">
            <w:pPr>
              <w:jc w:val="center"/>
              <w:rPr>
                <w:b/>
                <w:color w:val="000000"/>
                <w:sz w:val="20"/>
              </w:rPr>
            </w:pPr>
            <w:r w:rsidRPr="00634EC6">
              <w:rPr>
                <w:b/>
                <w:color w:val="000000"/>
                <w:sz w:val="20"/>
              </w:rPr>
              <w:t xml:space="preserve"> 2</w:t>
            </w: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2C7A" w:rsidRPr="00634EC6" w:rsidRDefault="00DA61C7" w:rsidP="00671A0D">
            <w:pPr>
              <w:jc w:val="center"/>
              <w:rPr>
                <w:b/>
                <w:color w:val="000000"/>
                <w:sz w:val="20"/>
              </w:rPr>
            </w:pPr>
            <w:r w:rsidRPr="00634EC6">
              <w:rPr>
                <w:b/>
                <w:color w:val="000000"/>
                <w:sz w:val="20"/>
              </w:rPr>
              <w:t xml:space="preserve"> 27</w:t>
            </w:r>
          </w:p>
        </w:tc>
      </w:tr>
    </w:tbl>
    <w:p w:rsidR="00AA2C7A" w:rsidRDefault="00DA61C7" w:rsidP="00AA2C7A">
      <w:pPr>
        <w:jc w:val="both"/>
        <w:rPr>
          <w:color w:val="000000"/>
          <w:sz w:val="16"/>
          <w:szCs w:val="16"/>
        </w:rPr>
      </w:pPr>
      <w:r w:rsidRPr="00610400">
        <w:rPr>
          <w:color w:val="000000"/>
          <w:sz w:val="16"/>
          <w:szCs w:val="16"/>
        </w:rPr>
        <w:t xml:space="preserve">Fuente: Plan de Mejoramiento </w:t>
      </w:r>
      <w:r>
        <w:rPr>
          <w:color w:val="000000"/>
          <w:sz w:val="16"/>
          <w:szCs w:val="16"/>
        </w:rPr>
        <w:t>Proceso Gestión Financiera</w:t>
      </w:r>
      <w:r w:rsidRPr="00610400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primer</w:t>
      </w:r>
      <w:r w:rsidRPr="00610400">
        <w:rPr>
          <w:color w:val="000000"/>
          <w:sz w:val="16"/>
          <w:szCs w:val="16"/>
        </w:rPr>
        <w:t xml:space="preserve"> t</w:t>
      </w:r>
      <w:r>
        <w:rPr>
          <w:color w:val="000000"/>
          <w:sz w:val="16"/>
          <w:szCs w:val="16"/>
        </w:rPr>
        <w:t>rimestre de 2015</w:t>
      </w:r>
      <w:r w:rsidRPr="00610400">
        <w:rPr>
          <w:color w:val="000000"/>
          <w:sz w:val="16"/>
          <w:szCs w:val="16"/>
        </w:rPr>
        <w:t>.</w:t>
      </w:r>
    </w:p>
    <w:p w:rsidR="00AA2C7A" w:rsidRDefault="00DA61C7" w:rsidP="00AA2C7A">
      <w:pPr>
        <w:tabs>
          <w:tab w:val="left" w:pos="1440"/>
        </w:tabs>
        <w:jc w:val="both"/>
        <w:rPr>
          <w:color w:val="000000"/>
          <w:szCs w:val="24"/>
        </w:rPr>
      </w:pPr>
    </w:p>
    <w:p w:rsidR="00AA2C7A" w:rsidRDefault="00DA61C7" w:rsidP="00AA2C7A">
      <w:pPr>
        <w:tabs>
          <w:tab w:val="left" w:pos="1440"/>
        </w:tabs>
        <w:jc w:val="both"/>
        <w:rPr>
          <w:color w:val="000000"/>
          <w:szCs w:val="24"/>
        </w:rPr>
      </w:pPr>
      <w:r w:rsidRPr="002C271D">
        <w:rPr>
          <w:color w:val="000000"/>
          <w:szCs w:val="24"/>
        </w:rPr>
        <w:lastRenderedPageBreak/>
        <w:t xml:space="preserve">El cuadro anterior muestra, que se encuentra abierto </w:t>
      </w:r>
      <w:r>
        <w:rPr>
          <w:color w:val="000000"/>
          <w:szCs w:val="24"/>
        </w:rPr>
        <w:t xml:space="preserve">un </w:t>
      </w:r>
      <w:r w:rsidRPr="002C271D">
        <w:rPr>
          <w:color w:val="000000"/>
          <w:szCs w:val="24"/>
        </w:rPr>
        <w:t xml:space="preserve">(1) hallazgo de origen 6-Auditoría Fiscal y se sugerirá el cierre de </w:t>
      </w:r>
      <w:r>
        <w:rPr>
          <w:color w:val="000000"/>
          <w:szCs w:val="24"/>
        </w:rPr>
        <w:t>veinticinco</w:t>
      </w:r>
      <w:r w:rsidRPr="002C271D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25</w:t>
      </w:r>
      <w:r w:rsidRPr="002C271D">
        <w:rPr>
          <w:color w:val="000000"/>
          <w:szCs w:val="24"/>
        </w:rPr>
        <w:t>) hallazgos a la Auditoría Fiscal. Los riesgos 8.2 Corrupción, continúan abiertos para seguimiento durante la vigen</w:t>
      </w:r>
      <w:r w:rsidRPr="002C271D">
        <w:rPr>
          <w:color w:val="000000"/>
          <w:szCs w:val="24"/>
        </w:rPr>
        <w:t>cia de 2015.</w:t>
      </w:r>
    </w:p>
    <w:p w:rsidR="00AA2C7A" w:rsidRDefault="00DA61C7" w:rsidP="00AA2C7A">
      <w:pPr>
        <w:tabs>
          <w:tab w:val="left" w:pos="1440"/>
        </w:tabs>
        <w:jc w:val="both"/>
        <w:rPr>
          <w:color w:val="000000"/>
          <w:szCs w:val="24"/>
        </w:rPr>
      </w:pPr>
    </w:p>
    <w:p w:rsidR="00AA2C7A" w:rsidRPr="002C271D" w:rsidRDefault="00DA61C7" w:rsidP="00AA2C7A">
      <w:pPr>
        <w:tabs>
          <w:tab w:val="left" w:pos="14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La Oficina de Control Interno realizó verificación a </w:t>
      </w:r>
      <w:r w:rsidRPr="00C26EE5">
        <w:rPr>
          <w:color w:val="000000"/>
          <w:szCs w:val="24"/>
        </w:rPr>
        <w:t>las acciones propuestas en el anexo 1-Plan de Mejoramiento, a través de e</w:t>
      </w:r>
      <w:r w:rsidRPr="00C26EE5">
        <w:rPr>
          <w:bCs/>
          <w:color w:val="000000"/>
          <w:szCs w:val="24"/>
        </w:rPr>
        <w:t>ntrevistas con los</w:t>
      </w:r>
      <w:r>
        <w:rPr>
          <w:bCs/>
          <w:color w:val="000000"/>
          <w:szCs w:val="24"/>
        </w:rPr>
        <w:t xml:space="preserve"> responsables del proceso, comprobación de l</w:t>
      </w:r>
      <w:r>
        <w:rPr>
          <w:color w:val="000000"/>
          <w:szCs w:val="24"/>
        </w:rPr>
        <w:t>a información y</w:t>
      </w:r>
      <w:r w:rsidRPr="002C271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de </w:t>
      </w:r>
      <w:r w:rsidRPr="002C271D">
        <w:rPr>
          <w:color w:val="000000"/>
          <w:szCs w:val="24"/>
        </w:rPr>
        <w:t xml:space="preserve">los documentos que respaldan </w:t>
      </w:r>
      <w:r>
        <w:rPr>
          <w:color w:val="000000"/>
          <w:szCs w:val="24"/>
        </w:rPr>
        <w:t>el</w:t>
      </w:r>
      <w:r w:rsidRPr="002C271D">
        <w:rPr>
          <w:color w:val="000000"/>
          <w:szCs w:val="24"/>
        </w:rPr>
        <w:t xml:space="preserve"> cumplimiento</w:t>
      </w:r>
      <w:r>
        <w:rPr>
          <w:color w:val="000000"/>
          <w:szCs w:val="24"/>
        </w:rPr>
        <w:t xml:space="preserve"> y la eficacia, estableciéndose </w:t>
      </w:r>
      <w:r w:rsidRPr="002C271D">
        <w:rPr>
          <w:color w:val="000000"/>
          <w:szCs w:val="24"/>
        </w:rPr>
        <w:t>el estado actual como se presenta a continuación:</w:t>
      </w:r>
    </w:p>
    <w:p w:rsidR="00AA2C7A" w:rsidRPr="000E4A2E" w:rsidRDefault="00DA61C7" w:rsidP="00AA2C7A">
      <w:pPr>
        <w:tabs>
          <w:tab w:val="left" w:pos="1440"/>
        </w:tabs>
        <w:jc w:val="both"/>
        <w:rPr>
          <w:b/>
          <w:color w:val="000000"/>
          <w:szCs w:val="24"/>
        </w:rPr>
      </w:pPr>
    </w:p>
    <w:p w:rsidR="00AA2C7A" w:rsidRPr="000E4A2E" w:rsidRDefault="00DA61C7" w:rsidP="00AA2C7A">
      <w:pPr>
        <w:tabs>
          <w:tab w:val="left" w:pos="1440"/>
        </w:tabs>
        <w:jc w:val="both"/>
        <w:rPr>
          <w:b/>
          <w:color w:val="000000"/>
          <w:szCs w:val="24"/>
        </w:rPr>
      </w:pPr>
      <w:r w:rsidRPr="000E4A2E">
        <w:rPr>
          <w:b/>
          <w:color w:val="000000"/>
          <w:szCs w:val="24"/>
        </w:rPr>
        <w:t>ACCIONES CORRECTIVAS</w:t>
      </w:r>
    </w:p>
    <w:p w:rsidR="00AA2C7A" w:rsidRDefault="00DA61C7" w:rsidP="00AA2C7A">
      <w:pPr>
        <w:tabs>
          <w:tab w:val="left" w:pos="1440"/>
        </w:tabs>
        <w:jc w:val="both"/>
        <w:rPr>
          <w:sz w:val="22"/>
        </w:rPr>
      </w:pPr>
    </w:p>
    <w:p w:rsidR="00AA2C7A" w:rsidRDefault="00DA61C7" w:rsidP="00AA2C7A">
      <w:pPr>
        <w:tabs>
          <w:tab w:val="left" w:pos="1440"/>
        </w:tabs>
        <w:jc w:val="both"/>
        <w:rPr>
          <w:b/>
          <w:color w:val="000000"/>
          <w:szCs w:val="24"/>
        </w:rPr>
      </w:pPr>
      <w:r w:rsidRPr="00774335">
        <w:rPr>
          <w:b/>
          <w:color w:val="000000"/>
          <w:szCs w:val="24"/>
        </w:rPr>
        <w:t>Origen 6-</w:t>
      </w:r>
      <w:r>
        <w:rPr>
          <w:b/>
          <w:color w:val="000000"/>
          <w:szCs w:val="24"/>
        </w:rPr>
        <w:t xml:space="preserve">AUDITORIA FISCAL </w:t>
      </w:r>
    </w:p>
    <w:p w:rsidR="00AA2C7A" w:rsidRDefault="00DA61C7" w:rsidP="00AA2C7A">
      <w:pPr>
        <w:tabs>
          <w:tab w:val="left" w:pos="1440"/>
        </w:tabs>
        <w:jc w:val="both"/>
        <w:rPr>
          <w:b/>
          <w:color w:val="000000"/>
          <w:szCs w:val="24"/>
        </w:rPr>
      </w:pPr>
    </w:p>
    <w:p w:rsidR="00AA2C7A" w:rsidRPr="00604089" w:rsidRDefault="00DA61C7" w:rsidP="00AA2C7A">
      <w:pPr>
        <w:tabs>
          <w:tab w:val="left" w:pos="1440"/>
        </w:tabs>
        <w:jc w:val="both"/>
        <w:rPr>
          <w:b/>
          <w:szCs w:val="24"/>
        </w:rPr>
      </w:pPr>
    </w:p>
    <w:p w:rsidR="00AA2C7A" w:rsidRPr="002C271D" w:rsidRDefault="00DA61C7" w:rsidP="00AA2C7A">
      <w:pPr>
        <w:tabs>
          <w:tab w:val="left" w:pos="14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Para las acciones abiertas la Oficina de Control</w:t>
      </w:r>
      <w:r w:rsidRPr="002C271D">
        <w:rPr>
          <w:color w:val="000000"/>
          <w:szCs w:val="24"/>
        </w:rPr>
        <w:t xml:space="preserve"> Interno </w:t>
      </w:r>
      <w:r>
        <w:rPr>
          <w:color w:val="000000"/>
          <w:szCs w:val="24"/>
        </w:rPr>
        <w:t xml:space="preserve">constató </w:t>
      </w:r>
      <w:r w:rsidRPr="002C271D">
        <w:rPr>
          <w:color w:val="000000"/>
          <w:szCs w:val="24"/>
        </w:rPr>
        <w:t xml:space="preserve">el cumplimiento y eficacia de las acciones y se sugiere a </w:t>
      </w:r>
      <w:smartTag w:uri="urn:schemas-microsoft-com:office:smarttags" w:element="PersonName">
        <w:smartTagPr>
          <w:attr w:name="ProductID" w:val="la Auditar￭a Fiscal"/>
        </w:smartTagPr>
        <w:r w:rsidRPr="002C271D">
          <w:rPr>
            <w:color w:val="000000"/>
            <w:szCs w:val="24"/>
          </w:rPr>
          <w:t>la Auditaría Fiscal</w:t>
        </w:r>
      </w:smartTag>
      <w:r w:rsidRPr="002C271D">
        <w:rPr>
          <w:color w:val="000000"/>
          <w:szCs w:val="24"/>
        </w:rPr>
        <w:t xml:space="preserve"> el cierre de los siguientes hallazgos, los cuales no deben ser retirados del anexo 1- Plan de Mejoramiento sin la autorización del ente de control.   </w:t>
      </w:r>
    </w:p>
    <w:p w:rsidR="00AA2C7A" w:rsidRPr="007257FC" w:rsidRDefault="00DA61C7" w:rsidP="00AA2C7A">
      <w:pPr>
        <w:tabs>
          <w:tab w:val="left" w:pos="1440"/>
        </w:tabs>
        <w:jc w:val="both"/>
        <w:rPr>
          <w:color w:val="000000"/>
          <w:szCs w:val="24"/>
        </w:rPr>
      </w:pPr>
    </w:p>
    <w:p w:rsidR="00AA2C7A" w:rsidRPr="0016273D" w:rsidRDefault="00DA61C7" w:rsidP="00AA2C7A">
      <w:pPr>
        <w:numPr>
          <w:ilvl w:val="0"/>
          <w:numId w:val="2"/>
        </w:numPr>
        <w:tabs>
          <w:tab w:val="left" w:pos="1440"/>
        </w:tabs>
        <w:jc w:val="both"/>
        <w:rPr>
          <w:b/>
          <w:color w:val="000000"/>
          <w:szCs w:val="24"/>
        </w:rPr>
      </w:pPr>
      <w:r w:rsidRPr="0016273D">
        <w:rPr>
          <w:b/>
          <w:color w:val="000000"/>
          <w:szCs w:val="24"/>
        </w:rPr>
        <w:t>Informe Final Auditoria re</w:t>
      </w:r>
      <w:r w:rsidRPr="0016273D">
        <w:rPr>
          <w:b/>
          <w:color w:val="000000"/>
          <w:szCs w:val="24"/>
        </w:rPr>
        <w:t>gular Vigencia 2011</w:t>
      </w:r>
    </w:p>
    <w:p w:rsidR="00AA2C7A" w:rsidRPr="0099227B" w:rsidRDefault="00DA61C7" w:rsidP="00AA2C7A">
      <w:pPr>
        <w:tabs>
          <w:tab w:val="left" w:pos="1440"/>
        </w:tabs>
        <w:jc w:val="both"/>
        <w:rPr>
          <w:szCs w:val="24"/>
        </w:rPr>
      </w:pPr>
    </w:p>
    <w:p w:rsidR="00AA2C7A" w:rsidRPr="00FF7051" w:rsidRDefault="00DA61C7" w:rsidP="00AA2C7A">
      <w:pPr>
        <w:tabs>
          <w:tab w:val="left" w:pos="1440"/>
        </w:tabs>
        <w:jc w:val="both"/>
        <w:rPr>
          <w:color w:val="000000"/>
          <w:sz w:val="22"/>
        </w:rPr>
      </w:pPr>
      <w:r w:rsidRPr="00FF7051">
        <w:rPr>
          <w:color w:val="000000"/>
          <w:szCs w:val="24"/>
        </w:rPr>
        <w:tab/>
        <w:t>Hallazgos Nos</w:t>
      </w:r>
      <w:r w:rsidRPr="00FF7051">
        <w:rPr>
          <w:color w:val="000000"/>
          <w:sz w:val="22"/>
        </w:rPr>
        <w:t>: (2.4.4), (2.4.5 Acción 2), (2.4.8), (2.6.3)</w:t>
      </w:r>
    </w:p>
    <w:p w:rsidR="00AA2C7A" w:rsidRDefault="00DA61C7" w:rsidP="00AA2C7A">
      <w:pPr>
        <w:tabs>
          <w:tab w:val="left" w:pos="1440"/>
        </w:tabs>
        <w:jc w:val="both"/>
        <w:rPr>
          <w:sz w:val="22"/>
        </w:rPr>
      </w:pPr>
    </w:p>
    <w:p w:rsidR="00AA2C7A" w:rsidRPr="000E4A2E" w:rsidRDefault="00DA61C7" w:rsidP="00AA2C7A">
      <w:pPr>
        <w:numPr>
          <w:ilvl w:val="0"/>
          <w:numId w:val="2"/>
        </w:numPr>
        <w:tabs>
          <w:tab w:val="left" w:pos="1440"/>
        </w:tabs>
        <w:jc w:val="both"/>
        <w:rPr>
          <w:b/>
          <w:color w:val="000000"/>
          <w:szCs w:val="24"/>
        </w:rPr>
      </w:pPr>
      <w:r w:rsidRPr="000E4A2E">
        <w:rPr>
          <w:b/>
          <w:color w:val="000000"/>
          <w:szCs w:val="24"/>
        </w:rPr>
        <w:t>Informe Final de Auditoría vigencia 2012</w:t>
      </w:r>
    </w:p>
    <w:p w:rsidR="00AA2C7A" w:rsidRPr="0099227B" w:rsidRDefault="00DA61C7" w:rsidP="00AA2C7A">
      <w:pPr>
        <w:tabs>
          <w:tab w:val="left" w:pos="1440"/>
        </w:tabs>
        <w:jc w:val="both"/>
        <w:rPr>
          <w:color w:val="000000"/>
          <w:szCs w:val="24"/>
        </w:rPr>
      </w:pPr>
    </w:p>
    <w:p w:rsidR="00AA2C7A" w:rsidRPr="00FF7051" w:rsidRDefault="00DA61C7" w:rsidP="00AA2C7A">
      <w:pPr>
        <w:tabs>
          <w:tab w:val="left" w:pos="1440"/>
        </w:tabs>
        <w:ind w:left="1412"/>
        <w:jc w:val="both"/>
        <w:rPr>
          <w:color w:val="000000"/>
          <w:szCs w:val="24"/>
        </w:rPr>
      </w:pPr>
      <w:r w:rsidRPr="00FF7051">
        <w:rPr>
          <w:color w:val="000000"/>
          <w:szCs w:val="24"/>
        </w:rPr>
        <w:tab/>
        <w:t xml:space="preserve">Hallazgos Nos: (2.4.1.), (2.4.4), (2.4.10), (2.4.11), (2.4.12), (2.4.13), (2.4.14), (2.4.18). </w:t>
      </w:r>
    </w:p>
    <w:p w:rsidR="00AA2C7A" w:rsidRPr="00386639" w:rsidRDefault="00DA61C7" w:rsidP="00AA2C7A">
      <w:pPr>
        <w:tabs>
          <w:tab w:val="left" w:pos="1440"/>
        </w:tabs>
        <w:jc w:val="both"/>
        <w:rPr>
          <w:color w:val="000000"/>
          <w:szCs w:val="24"/>
        </w:rPr>
      </w:pPr>
    </w:p>
    <w:p w:rsidR="00AA2C7A" w:rsidRDefault="00DA61C7" w:rsidP="00AA2C7A">
      <w:pPr>
        <w:numPr>
          <w:ilvl w:val="0"/>
          <w:numId w:val="2"/>
        </w:numPr>
        <w:tabs>
          <w:tab w:val="left" w:pos="1440"/>
        </w:tabs>
        <w:jc w:val="both"/>
        <w:rPr>
          <w:b/>
          <w:color w:val="000000"/>
          <w:szCs w:val="24"/>
        </w:rPr>
      </w:pPr>
      <w:r w:rsidRPr="00E2558E">
        <w:rPr>
          <w:b/>
          <w:color w:val="000000"/>
          <w:szCs w:val="24"/>
        </w:rPr>
        <w:t xml:space="preserve">Informe </w:t>
      </w:r>
      <w:r>
        <w:rPr>
          <w:b/>
          <w:color w:val="000000"/>
          <w:szCs w:val="24"/>
        </w:rPr>
        <w:t>F</w:t>
      </w:r>
      <w:r w:rsidRPr="00E2558E">
        <w:rPr>
          <w:b/>
          <w:color w:val="000000"/>
          <w:szCs w:val="24"/>
        </w:rPr>
        <w:t xml:space="preserve">inal de Auditoría Regular </w:t>
      </w:r>
      <w:r>
        <w:rPr>
          <w:b/>
          <w:color w:val="000000"/>
          <w:szCs w:val="24"/>
        </w:rPr>
        <w:t xml:space="preserve">vigencia </w:t>
      </w:r>
      <w:r w:rsidRPr="00E2558E">
        <w:rPr>
          <w:b/>
          <w:color w:val="000000"/>
          <w:szCs w:val="24"/>
        </w:rPr>
        <w:t>2013</w:t>
      </w:r>
    </w:p>
    <w:p w:rsidR="00AA2C7A" w:rsidRDefault="00DA61C7" w:rsidP="00AA2C7A">
      <w:pPr>
        <w:tabs>
          <w:tab w:val="left" w:pos="1440"/>
        </w:tabs>
        <w:jc w:val="both"/>
        <w:rPr>
          <w:b/>
          <w:color w:val="000000"/>
          <w:szCs w:val="24"/>
        </w:rPr>
      </w:pPr>
    </w:p>
    <w:p w:rsidR="00AA2C7A" w:rsidRPr="00FF7051" w:rsidRDefault="00DA61C7" w:rsidP="00AA2C7A">
      <w:pPr>
        <w:tabs>
          <w:tab w:val="left" w:pos="1440"/>
        </w:tabs>
        <w:ind w:left="1412"/>
        <w:jc w:val="both"/>
        <w:rPr>
          <w:color w:val="000000"/>
          <w:szCs w:val="24"/>
        </w:rPr>
      </w:pPr>
      <w:r w:rsidRPr="00FF7051">
        <w:rPr>
          <w:color w:val="000000"/>
          <w:szCs w:val="24"/>
        </w:rPr>
        <w:tab/>
        <w:t>Hallazgos Nos: (2.4.1), (2.4.2),</w:t>
      </w:r>
      <w:r w:rsidRPr="00FF7051">
        <w:rPr>
          <w:b/>
          <w:color w:val="000000"/>
          <w:szCs w:val="24"/>
        </w:rPr>
        <w:t xml:space="preserve"> </w:t>
      </w:r>
      <w:r w:rsidRPr="00FF7051">
        <w:rPr>
          <w:color w:val="000000"/>
          <w:szCs w:val="24"/>
        </w:rPr>
        <w:t>(2.4.3), (2.4.4), (2.4.5), (2.4.7), (2.4.10), (2.4.11), (2.4.12), (2.4.13), (2.5.1)</w:t>
      </w:r>
    </w:p>
    <w:p w:rsidR="00AA2C7A" w:rsidRPr="00E9503D" w:rsidRDefault="00DA61C7" w:rsidP="00AA2C7A">
      <w:pPr>
        <w:tabs>
          <w:tab w:val="left" w:pos="1440"/>
        </w:tabs>
        <w:jc w:val="both"/>
        <w:rPr>
          <w:b/>
          <w:szCs w:val="24"/>
        </w:rPr>
      </w:pPr>
    </w:p>
    <w:p w:rsidR="00AA2C7A" w:rsidRDefault="00DA61C7" w:rsidP="00AA2C7A">
      <w:pPr>
        <w:numPr>
          <w:ilvl w:val="1"/>
          <w:numId w:val="2"/>
        </w:numPr>
        <w:tabs>
          <w:tab w:val="left" w:pos="1440"/>
        </w:tabs>
        <w:jc w:val="both"/>
        <w:rPr>
          <w:b/>
          <w:color w:val="000000"/>
          <w:szCs w:val="24"/>
        </w:rPr>
      </w:pPr>
      <w:r w:rsidRPr="0016273D">
        <w:rPr>
          <w:b/>
          <w:color w:val="000000"/>
          <w:szCs w:val="24"/>
        </w:rPr>
        <w:t>In</w:t>
      </w:r>
      <w:r>
        <w:rPr>
          <w:b/>
          <w:color w:val="000000"/>
          <w:szCs w:val="24"/>
        </w:rPr>
        <w:t>forme</w:t>
      </w:r>
      <w:r w:rsidRPr="002A2EEE">
        <w:rPr>
          <w:b/>
          <w:color w:val="000000"/>
          <w:szCs w:val="24"/>
        </w:rPr>
        <w:t xml:space="preserve"> </w:t>
      </w:r>
      <w:r w:rsidRPr="00C62974">
        <w:rPr>
          <w:b/>
          <w:color w:val="000000"/>
          <w:szCs w:val="24"/>
        </w:rPr>
        <w:t xml:space="preserve">seguimiento a </w:t>
      </w:r>
      <w:r>
        <w:rPr>
          <w:b/>
          <w:color w:val="000000"/>
          <w:szCs w:val="24"/>
        </w:rPr>
        <w:t>procedimiento para custodia deT</w:t>
      </w:r>
      <w:r w:rsidRPr="00C62974">
        <w:rPr>
          <w:b/>
          <w:color w:val="000000"/>
          <w:szCs w:val="24"/>
        </w:rPr>
        <w:t xml:space="preserve">ítulos de </w:t>
      </w:r>
      <w:r>
        <w:rPr>
          <w:b/>
          <w:color w:val="000000"/>
          <w:szCs w:val="24"/>
        </w:rPr>
        <w:t xml:space="preserve">  </w:t>
      </w:r>
      <w:r w:rsidRPr="00C62974">
        <w:rPr>
          <w:b/>
          <w:color w:val="000000"/>
          <w:szCs w:val="24"/>
        </w:rPr>
        <w:t xml:space="preserve">Depósito </w:t>
      </w:r>
      <w:r>
        <w:rPr>
          <w:b/>
          <w:color w:val="000000"/>
          <w:szCs w:val="24"/>
        </w:rPr>
        <w:t>in</w:t>
      </w:r>
      <w:r w:rsidRPr="0016273D">
        <w:rPr>
          <w:b/>
          <w:color w:val="000000"/>
          <w:szCs w:val="24"/>
        </w:rPr>
        <w:t xml:space="preserve">forme final de Operativo </w:t>
      </w:r>
      <w:r>
        <w:rPr>
          <w:b/>
          <w:color w:val="000000"/>
          <w:szCs w:val="24"/>
        </w:rPr>
        <w:t xml:space="preserve">Especial de </w:t>
      </w:r>
      <w:r>
        <w:rPr>
          <w:b/>
          <w:color w:val="000000"/>
          <w:szCs w:val="24"/>
        </w:rPr>
        <w:t>Fiscalización</w:t>
      </w:r>
      <w:r w:rsidRPr="0016273D">
        <w:rPr>
          <w:b/>
          <w:color w:val="000000"/>
          <w:szCs w:val="24"/>
        </w:rPr>
        <w:t xml:space="preserve"> </w:t>
      </w:r>
    </w:p>
    <w:p w:rsidR="00AA2C7A" w:rsidRPr="00C62974" w:rsidRDefault="00DA61C7" w:rsidP="00AA2C7A">
      <w:pPr>
        <w:tabs>
          <w:tab w:val="left" w:pos="1440"/>
        </w:tabs>
        <w:ind w:left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 w:rsidRPr="00C62974">
        <w:rPr>
          <w:b/>
          <w:color w:val="000000"/>
          <w:szCs w:val="24"/>
        </w:rPr>
        <w:t>Judicial 2013.</w:t>
      </w:r>
    </w:p>
    <w:p w:rsidR="00AA2C7A" w:rsidRPr="00303354" w:rsidRDefault="00DA61C7" w:rsidP="00AA2C7A">
      <w:pPr>
        <w:tabs>
          <w:tab w:val="left" w:pos="1440"/>
        </w:tabs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</w:t>
      </w:r>
    </w:p>
    <w:p w:rsidR="00AA2C7A" w:rsidRPr="00702385" w:rsidRDefault="00DA61C7" w:rsidP="00AA2C7A">
      <w:pPr>
        <w:tabs>
          <w:tab w:val="left" w:pos="1440"/>
        </w:tabs>
        <w:jc w:val="both"/>
        <w:rPr>
          <w:color w:val="000000"/>
          <w:szCs w:val="24"/>
        </w:rPr>
      </w:pPr>
      <w:r w:rsidRPr="00FF7051">
        <w:rPr>
          <w:color w:val="000000"/>
          <w:szCs w:val="24"/>
        </w:rPr>
        <w:tab/>
      </w:r>
      <w:r w:rsidRPr="00702385">
        <w:rPr>
          <w:color w:val="000000"/>
          <w:szCs w:val="24"/>
        </w:rPr>
        <w:t>Hallazgo  No. 2.1.1</w:t>
      </w:r>
    </w:p>
    <w:p w:rsidR="00AA2C7A" w:rsidRPr="003E0279" w:rsidRDefault="00DA61C7" w:rsidP="00AA2C7A">
      <w:pPr>
        <w:tabs>
          <w:tab w:val="left" w:pos="1440"/>
        </w:tabs>
        <w:jc w:val="both"/>
        <w:rPr>
          <w:szCs w:val="24"/>
        </w:rPr>
      </w:pPr>
    </w:p>
    <w:p w:rsidR="00AA2C7A" w:rsidRDefault="00DA61C7" w:rsidP="00AA2C7A">
      <w:pPr>
        <w:tabs>
          <w:tab w:val="left" w:pos="1440"/>
        </w:tabs>
        <w:ind w:left="360"/>
        <w:jc w:val="both"/>
        <w:rPr>
          <w:color w:val="000000"/>
          <w:szCs w:val="24"/>
        </w:rPr>
      </w:pPr>
      <w:r w:rsidRPr="00C62974">
        <w:rPr>
          <w:color w:val="000000"/>
          <w:szCs w:val="24"/>
        </w:rPr>
        <w:lastRenderedPageBreak/>
        <w:t xml:space="preserve">Es importante resaltar, que el </w:t>
      </w:r>
      <w:r w:rsidRPr="002A2EEE">
        <w:rPr>
          <w:color w:val="000000"/>
          <w:szCs w:val="24"/>
        </w:rPr>
        <w:t>Hallazgo (2.5.2)</w:t>
      </w:r>
      <w:r>
        <w:rPr>
          <w:color w:val="000000"/>
          <w:szCs w:val="24"/>
        </w:rPr>
        <w:t xml:space="preserve"> </w:t>
      </w:r>
      <w:r w:rsidRPr="002A2EEE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2A2EEE">
        <w:rPr>
          <w:color w:val="000000"/>
          <w:szCs w:val="24"/>
        </w:rPr>
        <w:t xml:space="preserve">Informe Final de Auditoría Regular Vigencia: 2013, </w:t>
      </w:r>
      <w:r>
        <w:rPr>
          <w:color w:val="000000"/>
          <w:szCs w:val="24"/>
        </w:rPr>
        <w:t xml:space="preserve">según criterio de la OCI, la acción ha eliminado la causa del hallazgo, por tal </w:t>
      </w:r>
      <w:r>
        <w:rPr>
          <w:color w:val="000000"/>
          <w:szCs w:val="24"/>
        </w:rPr>
        <w:t>razón se sugiere el cierre a la Auditoria Fiscal.</w:t>
      </w:r>
    </w:p>
    <w:p w:rsidR="00AA2C7A" w:rsidRPr="00FF7051" w:rsidRDefault="00DA61C7" w:rsidP="00AA2C7A">
      <w:pPr>
        <w:tabs>
          <w:tab w:val="left" w:pos="1440"/>
        </w:tabs>
        <w:ind w:left="360"/>
        <w:jc w:val="both"/>
        <w:rPr>
          <w:color w:val="000000"/>
          <w:szCs w:val="24"/>
        </w:rPr>
      </w:pPr>
    </w:p>
    <w:p w:rsidR="00AA2C7A" w:rsidRPr="0023409A" w:rsidRDefault="00DA61C7" w:rsidP="00AA2C7A">
      <w:pPr>
        <w:tabs>
          <w:tab w:val="left" w:pos="1440"/>
        </w:tabs>
        <w:jc w:val="both"/>
        <w:rPr>
          <w:szCs w:val="24"/>
        </w:rPr>
      </w:pPr>
    </w:p>
    <w:p w:rsidR="00AA2C7A" w:rsidRPr="00462132" w:rsidRDefault="00DA61C7" w:rsidP="00AA2C7A">
      <w:pPr>
        <w:jc w:val="both"/>
        <w:rPr>
          <w:b/>
          <w:color w:val="000000"/>
          <w:sz w:val="22"/>
        </w:rPr>
      </w:pPr>
      <w:r w:rsidRPr="00462132">
        <w:rPr>
          <w:b/>
          <w:color w:val="000000"/>
          <w:sz w:val="22"/>
        </w:rPr>
        <w:t>ACCIONES PREVENTIVAS</w:t>
      </w:r>
    </w:p>
    <w:p w:rsidR="00AA2C7A" w:rsidRDefault="00DA61C7" w:rsidP="00AA2C7A">
      <w:pPr>
        <w:tabs>
          <w:tab w:val="left" w:pos="1440"/>
        </w:tabs>
        <w:jc w:val="both"/>
        <w:rPr>
          <w:b/>
          <w:color w:val="000000"/>
          <w:sz w:val="22"/>
        </w:rPr>
      </w:pPr>
    </w:p>
    <w:p w:rsidR="00AA2C7A" w:rsidRPr="00462132" w:rsidRDefault="00DA61C7" w:rsidP="00AA2C7A">
      <w:pPr>
        <w:tabs>
          <w:tab w:val="left" w:pos="1440"/>
        </w:tabs>
        <w:jc w:val="both"/>
        <w:rPr>
          <w:b/>
          <w:color w:val="000000"/>
          <w:sz w:val="22"/>
        </w:rPr>
      </w:pPr>
      <w:r w:rsidRPr="00774335">
        <w:rPr>
          <w:b/>
          <w:color w:val="000000"/>
          <w:szCs w:val="24"/>
        </w:rPr>
        <w:t>Origen 8.</w:t>
      </w:r>
      <w:r w:rsidRPr="00462132">
        <w:rPr>
          <w:b/>
          <w:color w:val="000000"/>
          <w:sz w:val="22"/>
        </w:rPr>
        <w:t xml:space="preserve">  RIESGOS</w:t>
      </w:r>
    </w:p>
    <w:p w:rsidR="00AA2C7A" w:rsidRPr="00A243D4" w:rsidRDefault="00DA61C7" w:rsidP="00AA2C7A">
      <w:pPr>
        <w:tabs>
          <w:tab w:val="left" w:pos="1440"/>
        </w:tabs>
        <w:jc w:val="both"/>
        <w:rPr>
          <w:sz w:val="22"/>
        </w:rPr>
      </w:pPr>
    </w:p>
    <w:p w:rsidR="00AA2C7A" w:rsidRPr="00634EC6" w:rsidRDefault="00DA61C7" w:rsidP="00AA2C7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E</w:t>
      </w:r>
      <w:r w:rsidRPr="00BD524F">
        <w:rPr>
          <w:color w:val="000000"/>
          <w:szCs w:val="24"/>
        </w:rPr>
        <w:t xml:space="preserve">l proceso de Gestión Financiera </w:t>
      </w:r>
      <w:r>
        <w:rPr>
          <w:color w:val="000000"/>
          <w:szCs w:val="24"/>
        </w:rPr>
        <w:t xml:space="preserve">formuló los riesgos </w:t>
      </w:r>
      <w:r w:rsidRPr="005521B7">
        <w:rPr>
          <w:color w:val="000000"/>
          <w:szCs w:val="24"/>
        </w:rPr>
        <w:t xml:space="preserve">utilizando </w:t>
      </w:r>
      <w:r>
        <w:rPr>
          <w:color w:val="000000"/>
          <w:szCs w:val="24"/>
        </w:rPr>
        <w:t xml:space="preserve">el Procedimiento para Elaborar el Mapa de Riesgos Institucional donde se incluye la </w:t>
      </w:r>
      <w:r w:rsidRPr="005521B7">
        <w:rPr>
          <w:color w:val="000000"/>
          <w:szCs w:val="24"/>
        </w:rPr>
        <w:t>identificación, clasificación, análisis y valoración</w:t>
      </w:r>
      <w:r>
        <w:rPr>
          <w:color w:val="000000"/>
          <w:szCs w:val="24"/>
        </w:rPr>
        <w:t xml:space="preserve">, dejando </w:t>
      </w:r>
      <w:r w:rsidRPr="00634EC6">
        <w:rPr>
          <w:color w:val="000000"/>
          <w:szCs w:val="24"/>
        </w:rPr>
        <w:t xml:space="preserve">dos riesgos (2) de Corrupción para la vigencia 2015, como son:  </w:t>
      </w:r>
    </w:p>
    <w:p w:rsidR="00AA2C7A" w:rsidRPr="00462132" w:rsidRDefault="00DA61C7" w:rsidP="00AA2C7A">
      <w:pPr>
        <w:tabs>
          <w:tab w:val="left" w:pos="1440"/>
        </w:tabs>
        <w:ind w:left="360"/>
        <w:jc w:val="both"/>
        <w:rPr>
          <w:color w:val="000000"/>
          <w:szCs w:val="24"/>
        </w:rPr>
      </w:pPr>
    </w:p>
    <w:p w:rsidR="00AA2C7A" w:rsidRPr="00E90826" w:rsidRDefault="00DA61C7" w:rsidP="00AA2C7A">
      <w:pPr>
        <w:jc w:val="both"/>
        <w:rPr>
          <w:i/>
          <w:color w:val="000000"/>
          <w:szCs w:val="24"/>
        </w:rPr>
      </w:pPr>
      <w:r w:rsidRPr="00E90826">
        <w:rPr>
          <w:b/>
          <w:color w:val="000000"/>
          <w:szCs w:val="24"/>
        </w:rPr>
        <w:t>8.2</w:t>
      </w:r>
      <w:r w:rsidRPr="00462132">
        <w:rPr>
          <w:color w:val="000000"/>
          <w:szCs w:val="24"/>
        </w:rPr>
        <w:t xml:space="preserve">  “</w:t>
      </w:r>
      <w:r w:rsidRPr="00386639">
        <w:rPr>
          <w:i/>
          <w:color w:val="000000"/>
          <w:szCs w:val="24"/>
        </w:rPr>
        <w:t>Inclusión de Gastos no autorizados”.</w:t>
      </w:r>
      <w:r>
        <w:rPr>
          <w:i/>
          <w:szCs w:val="24"/>
        </w:rPr>
        <w:t xml:space="preserve"> </w:t>
      </w:r>
    </w:p>
    <w:p w:rsidR="00AA2C7A" w:rsidRDefault="00DA61C7" w:rsidP="00AA2C7A">
      <w:pPr>
        <w:ind w:left="720"/>
        <w:jc w:val="both"/>
        <w:rPr>
          <w:i/>
          <w:szCs w:val="24"/>
        </w:rPr>
      </w:pPr>
    </w:p>
    <w:p w:rsidR="00AA2C7A" w:rsidRPr="00E90826" w:rsidRDefault="00DA61C7" w:rsidP="00AA2C7A">
      <w:pPr>
        <w:jc w:val="both"/>
        <w:rPr>
          <w:color w:val="000000"/>
          <w:szCs w:val="24"/>
        </w:rPr>
      </w:pPr>
      <w:r>
        <w:rPr>
          <w:i/>
          <w:szCs w:val="24"/>
        </w:rPr>
        <w:t xml:space="preserve"> </w:t>
      </w:r>
      <w:r w:rsidRPr="00E90826">
        <w:rPr>
          <w:color w:val="000000"/>
          <w:szCs w:val="24"/>
        </w:rPr>
        <w:t>Se verificó que el Proceso de Gestión Financiera-Ärea</w:t>
      </w:r>
      <w:r w:rsidRPr="00E90826">
        <w:rPr>
          <w:color w:val="000000"/>
          <w:szCs w:val="24"/>
        </w:rPr>
        <w:t xml:space="preserve"> de Presupuesto,  en el primer trimestre de 2015 realizó la revisión con antelación a la expedición del Certificado d</w:t>
      </w:r>
      <w:r>
        <w:rPr>
          <w:color w:val="000000"/>
          <w:szCs w:val="24"/>
        </w:rPr>
        <w:t xml:space="preserve">e Disponibilidad Presupuestal, </w:t>
      </w:r>
      <w:r w:rsidRPr="00E90826">
        <w:rPr>
          <w:color w:val="000000"/>
          <w:szCs w:val="24"/>
        </w:rPr>
        <w:t>la solicitud del CDP, el objeto del gasto, la fuente de financiación y si corresponde al rubro solicitado. A</w:t>
      </w:r>
      <w:r w:rsidRPr="00E90826">
        <w:rPr>
          <w:color w:val="000000"/>
          <w:szCs w:val="24"/>
        </w:rPr>
        <w:t>si mismo, se verifica la ejecución presupuestal si existe disponibilidad de recursos y se expide el Certificado de Disponibilidad Presupuestal.</w:t>
      </w:r>
    </w:p>
    <w:p w:rsidR="00AA2C7A" w:rsidRPr="00E90826" w:rsidRDefault="00DA61C7" w:rsidP="00AA2C7A">
      <w:pPr>
        <w:jc w:val="both"/>
        <w:rPr>
          <w:color w:val="000000"/>
          <w:szCs w:val="24"/>
        </w:rPr>
      </w:pPr>
    </w:p>
    <w:p w:rsidR="00AA2C7A" w:rsidRDefault="00DA61C7" w:rsidP="00AA2C7A">
      <w:pPr>
        <w:jc w:val="both"/>
        <w:rPr>
          <w:color w:val="000000"/>
          <w:szCs w:val="24"/>
        </w:rPr>
      </w:pPr>
      <w:r w:rsidRPr="00E90826">
        <w:rPr>
          <w:b/>
          <w:color w:val="000000"/>
          <w:szCs w:val="24"/>
        </w:rPr>
        <w:t>8.2</w:t>
      </w:r>
      <w:r w:rsidRPr="00386639">
        <w:rPr>
          <w:color w:val="000000"/>
          <w:szCs w:val="24"/>
        </w:rPr>
        <w:t xml:space="preserve"> “Afectar rubros que no corresponden</w:t>
      </w:r>
      <w:r w:rsidRPr="00386639">
        <w:rPr>
          <w:i/>
          <w:color w:val="000000"/>
          <w:szCs w:val="24"/>
        </w:rPr>
        <w:t xml:space="preserve"> con el objeto del gasto en beneficio propio o a cambio de una retribuci</w:t>
      </w:r>
      <w:r w:rsidRPr="00386639">
        <w:rPr>
          <w:i/>
          <w:color w:val="000000"/>
          <w:szCs w:val="24"/>
        </w:rPr>
        <w:t>ón económica”</w:t>
      </w:r>
      <w:r w:rsidRPr="00386639">
        <w:rPr>
          <w:color w:val="000000"/>
          <w:szCs w:val="24"/>
        </w:rPr>
        <w:t>.</w:t>
      </w:r>
    </w:p>
    <w:p w:rsidR="00AA2C7A" w:rsidRDefault="00DA61C7" w:rsidP="00AA2C7A">
      <w:pPr>
        <w:jc w:val="both"/>
        <w:rPr>
          <w:color w:val="000000"/>
          <w:szCs w:val="24"/>
        </w:rPr>
      </w:pPr>
    </w:p>
    <w:p w:rsidR="00AA2C7A" w:rsidRPr="00386639" w:rsidRDefault="00DA61C7" w:rsidP="00AA2C7A">
      <w:pPr>
        <w:jc w:val="both"/>
        <w:rPr>
          <w:color w:val="000000"/>
          <w:szCs w:val="24"/>
        </w:rPr>
      </w:pPr>
      <w:r w:rsidRPr="00036C7B">
        <w:rPr>
          <w:color w:val="000000"/>
          <w:szCs w:val="24"/>
        </w:rPr>
        <w:t>En la vigencia de 2015 el Proceso de Gestión Financiera a através del área de Presupuesto ha efectuado permanentemente control y seguimiento a la ejecución presupuestal de la Entidad, con el fin de conocer el disponible, tener el control de</w:t>
      </w:r>
      <w:r w:rsidRPr="00036C7B">
        <w:rPr>
          <w:color w:val="000000"/>
          <w:szCs w:val="24"/>
        </w:rPr>
        <w:t>l avance de la ejecución presupuestal  y los giros realizados por cada uno de los rubros presupuestales.</w:t>
      </w:r>
      <w:r w:rsidRPr="00386639">
        <w:rPr>
          <w:color w:val="000000"/>
          <w:szCs w:val="24"/>
        </w:rPr>
        <w:t xml:space="preserve">   </w:t>
      </w:r>
    </w:p>
    <w:p w:rsidR="00AA2C7A" w:rsidRDefault="00DA61C7" w:rsidP="00AA2C7A">
      <w:pPr>
        <w:ind w:left="720"/>
        <w:jc w:val="both"/>
        <w:rPr>
          <w:szCs w:val="24"/>
        </w:rPr>
      </w:pPr>
    </w:p>
    <w:p w:rsidR="00AA2C7A" w:rsidRPr="00634EC6" w:rsidRDefault="00DA61C7" w:rsidP="00AA2C7A">
      <w:pPr>
        <w:tabs>
          <w:tab w:val="left" w:pos="1440"/>
        </w:tabs>
        <w:jc w:val="both"/>
        <w:rPr>
          <w:color w:val="000000"/>
          <w:szCs w:val="24"/>
        </w:rPr>
      </w:pPr>
      <w:r w:rsidRPr="00634EC6">
        <w:rPr>
          <w:color w:val="000000"/>
          <w:szCs w:val="24"/>
        </w:rPr>
        <w:t xml:space="preserve">Los anteriores riesgos continúan </w:t>
      </w:r>
      <w:r>
        <w:rPr>
          <w:color w:val="000000"/>
          <w:szCs w:val="24"/>
        </w:rPr>
        <w:t>sin mitigar</w:t>
      </w:r>
      <w:r w:rsidRPr="00634EC6">
        <w:rPr>
          <w:color w:val="000000"/>
          <w:szCs w:val="24"/>
        </w:rPr>
        <w:t xml:space="preserve"> para seguimiento.</w:t>
      </w:r>
    </w:p>
    <w:p w:rsidR="00AA2C7A" w:rsidRPr="0044670D" w:rsidRDefault="00DA61C7" w:rsidP="00AA2C7A">
      <w:pPr>
        <w:tabs>
          <w:tab w:val="left" w:pos="1440"/>
        </w:tabs>
        <w:jc w:val="both"/>
        <w:rPr>
          <w:b/>
          <w:sz w:val="22"/>
        </w:rPr>
      </w:pPr>
    </w:p>
    <w:p w:rsidR="00AA2C7A" w:rsidRPr="0044670D" w:rsidRDefault="00DA61C7" w:rsidP="00AA2C7A">
      <w:pPr>
        <w:tabs>
          <w:tab w:val="left" w:pos="1440"/>
        </w:tabs>
        <w:jc w:val="both"/>
        <w:rPr>
          <w:b/>
          <w:szCs w:val="24"/>
        </w:rPr>
      </w:pPr>
    </w:p>
    <w:p w:rsidR="00AA2C7A" w:rsidRPr="0075772B" w:rsidRDefault="00DA61C7" w:rsidP="00AA2C7A">
      <w:pPr>
        <w:tabs>
          <w:tab w:val="left" w:pos="1440"/>
        </w:tabs>
        <w:jc w:val="both"/>
        <w:rPr>
          <w:b/>
          <w:color w:val="000000"/>
          <w:szCs w:val="24"/>
        </w:rPr>
      </w:pPr>
      <w:r w:rsidRPr="0075772B">
        <w:rPr>
          <w:b/>
          <w:color w:val="000000"/>
          <w:szCs w:val="24"/>
        </w:rPr>
        <w:t>RECOMENDACIONES GENERALES</w:t>
      </w:r>
    </w:p>
    <w:p w:rsidR="00AA2C7A" w:rsidRPr="00462132" w:rsidRDefault="00DA61C7" w:rsidP="00AA2C7A">
      <w:pPr>
        <w:tabs>
          <w:tab w:val="left" w:pos="1440"/>
        </w:tabs>
        <w:jc w:val="both"/>
        <w:rPr>
          <w:b/>
          <w:color w:val="000000"/>
          <w:sz w:val="22"/>
        </w:rPr>
      </w:pPr>
    </w:p>
    <w:p w:rsidR="00AA2C7A" w:rsidRPr="00217553" w:rsidRDefault="00DA61C7" w:rsidP="00AA2C7A">
      <w:pPr>
        <w:tabs>
          <w:tab w:val="left" w:pos="1440"/>
        </w:tabs>
        <w:ind w:left="720"/>
        <w:jc w:val="both"/>
        <w:rPr>
          <w:szCs w:val="24"/>
        </w:rPr>
      </w:pPr>
    </w:p>
    <w:p w:rsidR="00AA2C7A" w:rsidRDefault="00DA61C7" w:rsidP="00AA2C7A">
      <w:pPr>
        <w:numPr>
          <w:ilvl w:val="0"/>
          <w:numId w:val="1"/>
        </w:numPr>
        <w:tabs>
          <w:tab w:val="left" w:pos="1440"/>
        </w:tabs>
        <w:jc w:val="both"/>
        <w:rPr>
          <w:color w:val="000000"/>
          <w:szCs w:val="24"/>
        </w:rPr>
      </w:pPr>
      <w:r w:rsidRPr="005E7FD1">
        <w:rPr>
          <w:color w:val="000000"/>
          <w:szCs w:val="24"/>
        </w:rPr>
        <w:t xml:space="preserve">Los hallazgos de la Auditaría Fiscal a los que se </w:t>
      </w:r>
      <w:r w:rsidRPr="005E7FD1">
        <w:rPr>
          <w:color w:val="000000"/>
          <w:szCs w:val="24"/>
        </w:rPr>
        <w:t>sugiere el cierre, no deben ser retirados del anexo 1 - Plan de Mejoramiento sin la autorización del ente de control.</w:t>
      </w:r>
    </w:p>
    <w:p w:rsidR="00AA2C7A" w:rsidRDefault="00DA61C7" w:rsidP="00AA2C7A">
      <w:pPr>
        <w:tabs>
          <w:tab w:val="left" w:pos="1440"/>
        </w:tabs>
        <w:ind w:left="360"/>
        <w:jc w:val="both"/>
        <w:rPr>
          <w:color w:val="000000"/>
          <w:szCs w:val="24"/>
        </w:rPr>
      </w:pPr>
    </w:p>
    <w:p w:rsidR="00AA2C7A" w:rsidRDefault="00DA61C7" w:rsidP="00AA2C7A">
      <w:pPr>
        <w:numPr>
          <w:ilvl w:val="0"/>
          <w:numId w:val="1"/>
        </w:numPr>
        <w:tabs>
          <w:tab w:val="left" w:pos="1440"/>
        </w:tabs>
        <w:jc w:val="both"/>
        <w:rPr>
          <w:color w:val="000000"/>
          <w:szCs w:val="24"/>
        </w:rPr>
      </w:pPr>
      <w:r w:rsidRPr="00634EC6">
        <w:rPr>
          <w:color w:val="000000"/>
          <w:szCs w:val="24"/>
        </w:rPr>
        <w:lastRenderedPageBreak/>
        <w:t>La Subdirección Financiera debe continuar con los controles y seguimientos permanentes para cada una de las actividades programadas en el</w:t>
      </w:r>
      <w:r w:rsidRPr="00634EC6">
        <w:rPr>
          <w:color w:val="000000"/>
          <w:szCs w:val="24"/>
        </w:rPr>
        <w:t xml:space="preserve"> Plan de Mejoramiento Acciones Correctivas, Preventivas y de Mejora, con el</w:t>
      </w:r>
      <w:r>
        <w:rPr>
          <w:color w:val="000000"/>
          <w:szCs w:val="24"/>
        </w:rPr>
        <w:t xml:space="preserve"> fin de subsanar la observación (2.5.2) </w:t>
      </w:r>
      <w:r w:rsidRPr="00634EC6">
        <w:rPr>
          <w:color w:val="000000"/>
          <w:szCs w:val="24"/>
        </w:rPr>
        <w:t>realizada por la Auditoría Fiscal</w:t>
      </w:r>
      <w:r>
        <w:rPr>
          <w:color w:val="000000"/>
          <w:szCs w:val="24"/>
        </w:rPr>
        <w:t xml:space="preserve"> </w:t>
      </w:r>
      <w:r w:rsidRPr="00634EC6">
        <w:rPr>
          <w:color w:val="000000"/>
          <w:szCs w:val="24"/>
        </w:rPr>
        <w:t xml:space="preserve">que se encuentra abierta. </w:t>
      </w:r>
    </w:p>
    <w:p w:rsidR="00AA2C7A" w:rsidRDefault="00DA61C7" w:rsidP="00AA2C7A">
      <w:pPr>
        <w:pStyle w:val="Prrafodelista"/>
        <w:rPr>
          <w:color w:val="000000"/>
          <w:szCs w:val="24"/>
        </w:rPr>
      </w:pPr>
    </w:p>
    <w:p w:rsidR="00AA2C7A" w:rsidRDefault="00DA61C7" w:rsidP="00AA2C7A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5E7FD1">
        <w:rPr>
          <w:color w:val="000000"/>
          <w:szCs w:val="24"/>
        </w:rPr>
        <w:t xml:space="preserve">El </w:t>
      </w:r>
      <w:r>
        <w:rPr>
          <w:color w:val="000000"/>
          <w:szCs w:val="24"/>
        </w:rPr>
        <w:t xml:space="preserve">Proceso de Gestión financiera debe socializar el </w:t>
      </w:r>
      <w:r w:rsidRPr="005E7FD1">
        <w:rPr>
          <w:color w:val="000000"/>
          <w:szCs w:val="24"/>
        </w:rPr>
        <w:t>resultado de la verificació</w:t>
      </w:r>
      <w:r w:rsidRPr="005E7FD1">
        <w:rPr>
          <w:color w:val="000000"/>
          <w:szCs w:val="24"/>
        </w:rPr>
        <w:t>n al Anexo 1-Plan de Mejoramiento Acciones Correctivas, Preventivas y de Mejora</w:t>
      </w:r>
      <w:r>
        <w:rPr>
          <w:color w:val="000000"/>
          <w:szCs w:val="24"/>
        </w:rPr>
        <w:t>,</w:t>
      </w:r>
      <w:r w:rsidRPr="005E7FD1">
        <w:rPr>
          <w:color w:val="000000"/>
          <w:szCs w:val="24"/>
        </w:rPr>
        <w:t xml:space="preserve"> con las dependencias </w:t>
      </w:r>
      <w:r>
        <w:rPr>
          <w:color w:val="000000"/>
          <w:szCs w:val="24"/>
        </w:rPr>
        <w:t>del proceso.</w:t>
      </w:r>
    </w:p>
    <w:p w:rsidR="00AA2C7A" w:rsidRDefault="00DA61C7" w:rsidP="00AA2C7A">
      <w:pPr>
        <w:pStyle w:val="Prrafodelista"/>
      </w:pPr>
    </w:p>
    <w:p w:rsidR="00AA2C7A" w:rsidRDefault="00DA61C7" w:rsidP="00AA2C7A">
      <w:pPr>
        <w:numPr>
          <w:ilvl w:val="0"/>
          <w:numId w:val="1"/>
        </w:numPr>
        <w:tabs>
          <w:tab w:val="left" w:pos="1440"/>
        </w:tabs>
        <w:jc w:val="both"/>
        <w:rPr>
          <w:color w:val="000000"/>
          <w:szCs w:val="24"/>
        </w:rPr>
      </w:pPr>
      <w:r w:rsidRPr="00FF7051">
        <w:rPr>
          <w:color w:val="000000"/>
        </w:rPr>
        <w:t xml:space="preserve">En el momento que el proceso </w:t>
      </w:r>
      <w:r>
        <w:rPr>
          <w:color w:val="000000"/>
        </w:rPr>
        <w:t>registre</w:t>
      </w:r>
      <w:r w:rsidRPr="00FF7051">
        <w:rPr>
          <w:color w:val="000000"/>
        </w:rPr>
        <w:t xml:space="preserve"> observaciones de la Auditoria Fiscal, </w:t>
      </w:r>
      <w:r w:rsidRPr="0000249F">
        <w:rPr>
          <w:color w:val="000000"/>
        </w:rPr>
        <w:t>Oficina de Control Interno</w:t>
      </w:r>
      <w:r>
        <w:rPr>
          <w:color w:val="000000"/>
        </w:rPr>
        <w:t xml:space="preserve">, </w:t>
      </w:r>
      <w:r w:rsidRPr="00FF7051">
        <w:rPr>
          <w:color w:val="000000"/>
        </w:rPr>
        <w:t xml:space="preserve">Auditoria Externa y </w:t>
      </w:r>
      <w:r w:rsidRPr="0000249F">
        <w:rPr>
          <w:color w:val="000000"/>
        </w:rPr>
        <w:t>Auditorías Inter</w:t>
      </w:r>
      <w:r w:rsidRPr="0000249F">
        <w:rPr>
          <w:color w:val="000000"/>
        </w:rPr>
        <w:t>nas al Sistema Integrado de Gestión-SIG</w:t>
      </w:r>
      <w:r w:rsidRPr="00FF7051">
        <w:rPr>
          <w:color w:val="000000"/>
        </w:rPr>
        <w:t xml:space="preserve"> entre otras, se recuerda aplicar la actividad 3. (Análisis de Causas) del Procedimiento </w:t>
      </w:r>
      <w:r w:rsidRPr="00FF7051">
        <w:rPr>
          <w:color w:val="000000"/>
          <w:szCs w:val="24"/>
        </w:rPr>
        <w:t>Plan</w:t>
      </w:r>
      <w:r w:rsidRPr="0000249F">
        <w:rPr>
          <w:color w:val="000000"/>
          <w:szCs w:val="24"/>
        </w:rPr>
        <w:t xml:space="preserve"> de Mejoramiento Acciones Correctivas, Preventivas y de Mejora, adoptado mediante Resolución Reglamentaria No. 010 </w:t>
      </w:r>
      <w:r w:rsidRPr="00FF7051">
        <w:rPr>
          <w:color w:val="000000"/>
          <w:szCs w:val="24"/>
        </w:rPr>
        <w:t>de febrer</w:t>
      </w:r>
      <w:r w:rsidRPr="00FF7051">
        <w:rPr>
          <w:color w:val="000000"/>
          <w:szCs w:val="24"/>
        </w:rPr>
        <w:t>o</w:t>
      </w:r>
      <w:r w:rsidRPr="0000249F">
        <w:rPr>
          <w:color w:val="000000"/>
          <w:szCs w:val="24"/>
        </w:rPr>
        <w:t xml:space="preserve"> 24 de 2014.</w:t>
      </w:r>
    </w:p>
    <w:p w:rsidR="00AA2C7A" w:rsidRDefault="00DA61C7" w:rsidP="00AA2C7A">
      <w:pPr>
        <w:pStyle w:val="Prrafodelista"/>
        <w:rPr>
          <w:color w:val="000000"/>
          <w:szCs w:val="24"/>
        </w:rPr>
      </w:pPr>
    </w:p>
    <w:p w:rsidR="00AA2C7A" w:rsidRPr="00086606" w:rsidRDefault="00DA61C7" w:rsidP="00AA2C7A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086606">
        <w:rPr>
          <w:color w:val="000000"/>
          <w:szCs w:val="24"/>
        </w:rPr>
        <w:t xml:space="preserve">Incluir en el </w:t>
      </w:r>
      <w:r>
        <w:rPr>
          <w:color w:val="000000"/>
          <w:szCs w:val="24"/>
        </w:rPr>
        <w:t xml:space="preserve">Anexo 1 - </w:t>
      </w:r>
      <w:r w:rsidRPr="00086606">
        <w:rPr>
          <w:color w:val="000000"/>
          <w:szCs w:val="24"/>
        </w:rPr>
        <w:t>Plan de Mejoramiento los hallazgos formulados en las auditorías real</w:t>
      </w:r>
      <w:r>
        <w:rPr>
          <w:color w:val="000000"/>
          <w:szCs w:val="24"/>
        </w:rPr>
        <w:t>izadas por los entes de control, incluìda la Oficina de Control Interno.</w:t>
      </w:r>
    </w:p>
    <w:p w:rsidR="006836EB" w:rsidRPr="00AA2C7A" w:rsidRDefault="00DA61C7" w:rsidP="00AA2C7A"/>
    <w:p w:rsidR="0080302C" w:rsidRDefault="00DA61C7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Cordialmente,</w:t>
      </w:r>
    </w:p>
    <w:p w:rsidR="00E07534" w:rsidRDefault="00DA61C7" w:rsidP="006836EB">
      <w:pPr>
        <w:outlineLvl w:val="0"/>
        <w:rPr>
          <w:rFonts w:cs="Arial"/>
          <w:szCs w:val="24"/>
        </w:rPr>
      </w:pPr>
    </w:p>
    <w:p w:rsidR="00EC36C7" w:rsidRDefault="00DA61C7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1D666C" w:rsidTr="00EC36C7">
        <w:trPr>
          <w:trHeight w:val="988"/>
        </w:trPr>
        <w:tc>
          <w:tcPr>
            <w:tcW w:w="4673" w:type="dxa"/>
          </w:tcPr>
          <w:p w:rsidR="007A6B81" w:rsidRDefault="00DA61C7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3938B1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4.75pt">
                  <v:imagedata r:id="rId10" o:title=""/>
                </v:shape>
              </w:pict>
            </w:r>
            <w:bookmarkEnd w:id="11"/>
          </w:p>
        </w:tc>
      </w:tr>
      <w:tr w:rsidR="001D666C" w:rsidTr="00EC36C7">
        <w:trPr>
          <w:trHeight w:val="286"/>
        </w:trPr>
        <w:tc>
          <w:tcPr>
            <w:tcW w:w="4673" w:type="dxa"/>
          </w:tcPr>
          <w:p w:rsidR="007A6B81" w:rsidRDefault="00DA61C7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DA61C7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LUZ INES RODRIGUEZ MENDOZA</w:t>
            </w:r>
            <w:bookmarkEnd w:id="12"/>
          </w:p>
        </w:tc>
      </w:tr>
    </w:tbl>
    <w:p w:rsidR="00EC36C7" w:rsidRDefault="00DA61C7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94A59" w:rsidRDefault="00DA61C7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AA2C7A" w:rsidRPr="00462132" w:rsidRDefault="00DA61C7" w:rsidP="00AA2C7A">
      <w:pPr>
        <w:tabs>
          <w:tab w:val="left" w:pos="1440"/>
        </w:tabs>
        <w:jc w:val="center"/>
        <w:rPr>
          <w:b/>
          <w:color w:val="000000"/>
          <w:szCs w:val="24"/>
        </w:rPr>
      </w:pPr>
    </w:p>
    <w:p w:rsidR="00AA2C7A" w:rsidRPr="00462132" w:rsidRDefault="00DA61C7" w:rsidP="00AA2C7A">
      <w:pPr>
        <w:tabs>
          <w:tab w:val="left" w:pos="1440"/>
        </w:tabs>
        <w:jc w:val="center"/>
        <w:rPr>
          <w:b/>
          <w:color w:val="000000"/>
          <w:szCs w:val="24"/>
        </w:rPr>
      </w:pPr>
    </w:p>
    <w:p w:rsidR="00AA2C7A" w:rsidRPr="00462132" w:rsidRDefault="00DA61C7" w:rsidP="00AA2C7A">
      <w:pPr>
        <w:tabs>
          <w:tab w:val="left" w:pos="1440"/>
        </w:tabs>
        <w:rPr>
          <w:color w:val="000000"/>
          <w:sz w:val="14"/>
          <w:szCs w:val="14"/>
        </w:rPr>
      </w:pPr>
      <w:r w:rsidRPr="00086606">
        <w:rPr>
          <w:color w:val="000000"/>
          <w:sz w:val="14"/>
          <w:szCs w:val="14"/>
        </w:rPr>
        <w:t>Se anexa</w:t>
      </w:r>
      <w:r>
        <w:rPr>
          <w:color w:val="000000"/>
          <w:sz w:val="14"/>
          <w:szCs w:val="14"/>
        </w:rPr>
        <w:t>:</w:t>
      </w:r>
      <w:r w:rsidRPr="00086606">
        <w:rPr>
          <w:color w:val="000000"/>
          <w:sz w:val="14"/>
          <w:szCs w:val="14"/>
        </w:rPr>
        <w:t xml:space="preserve"> Matriz en </w:t>
      </w:r>
      <w:r>
        <w:rPr>
          <w:color w:val="000000"/>
          <w:sz w:val="14"/>
          <w:szCs w:val="14"/>
        </w:rPr>
        <w:t>diez</w:t>
      </w:r>
      <w:r w:rsidRPr="00462132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(10</w:t>
      </w:r>
      <w:r w:rsidRPr="00462132">
        <w:rPr>
          <w:color w:val="000000"/>
          <w:sz w:val="14"/>
          <w:szCs w:val="14"/>
        </w:rPr>
        <w:t>)</w:t>
      </w:r>
      <w:r>
        <w:rPr>
          <w:color w:val="000000"/>
          <w:sz w:val="14"/>
          <w:szCs w:val="14"/>
        </w:rPr>
        <w:t xml:space="preserve"> folios</w:t>
      </w:r>
    </w:p>
    <w:p w:rsidR="00AA2C7A" w:rsidRPr="00462132" w:rsidRDefault="00DA61C7" w:rsidP="00AA2C7A">
      <w:pPr>
        <w:tabs>
          <w:tab w:val="left" w:pos="1440"/>
        </w:tabs>
        <w:rPr>
          <w:color w:val="000000"/>
          <w:sz w:val="14"/>
          <w:szCs w:val="14"/>
        </w:rPr>
      </w:pPr>
      <w:r w:rsidRPr="00462132">
        <w:rPr>
          <w:color w:val="000000"/>
          <w:sz w:val="14"/>
          <w:szCs w:val="14"/>
        </w:rPr>
        <w:t>Elaboró: Blanca I</w:t>
      </w:r>
      <w:r>
        <w:rPr>
          <w:color w:val="000000"/>
          <w:sz w:val="14"/>
          <w:szCs w:val="14"/>
        </w:rPr>
        <w:t>sabel</w:t>
      </w:r>
      <w:r w:rsidRPr="00462132">
        <w:rPr>
          <w:color w:val="000000"/>
          <w:sz w:val="14"/>
          <w:szCs w:val="14"/>
        </w:rPr>
        <w:t xml:space="preserve"> Rodríguez Sáenz- Funcionaria OCI</w:t>
      </w:r>
    </w:p>
    <w:p w:rsidR="00AA2C7A" w:rsidRPr="00462132" w:rsidRDefault="00DA61C7" w:rsidP="00AA2C7A">
      <w:pPr>
        <w:tabs>
          <w:tab w:val="left" w:pos="1440"/>
        </w:tabs>
        <w:rPr>
          <w:color w:val="000000"/>
          <w:sz w:val="14"/>
          <w:szCs w:val="14"/>
        </w:rPr>
      </w:pPr>
      <w:r w:rsidRPr="00462132">
        <w:rPr>
          <w:color w:val="000000"/>
          <w:sz w:val="14"/>
          <w:szCs w:val="14"/>
        </w:rPr>
        <w:t>Revisó: Luz Inés Rodríguez Mendoza-Jefe Oficina de Control Interno</w:t>
      </w:r>
    </w:p>
    <w:p w:rsidR="00815CDD" w:rsidRPr="00301D93" w:rsidRDefault="00DA61C7" w:rsidP="00AA2C7A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C7" w:rsidRDefault="00DA61C7">
      <w:r>
        <w:separator/>
      </w:r>
    </w:p>
  </w:endnote>
  <w:endnote w:type="continuationSeparator" w:id="0">
    <w:p w:rsidR="00DA61C7" w:rsidRDefault="00DA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DA61C7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DA61C7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DA61C7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 xml:space="preserve">32 </w:t>
      </w:r>
      <w:r w:rsidRPr="00A656FE">
        <w:rPr>
          <w:sz w:val="18"/>
          <w:szCs w:val="18"/>
        </w:rPr>
        <w:t>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DA61C7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DA61C7" w:rsidP="00BD6F23">
    <w:pPr>
      <w:pStyle w:val="Piedepgina"/>
      <w:jc w:val="left"/>
    </w:pPr>
  </w:p>
  <w:p w:rsidR="007732BF" w:rsidRDefault="00DA61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C7" w:rsidRDefault="00DA61C7">
      <w:r>
        <w:separator/>
      </w:r>
    </w:p>
  </w:footnote>
  <w:footnote w:type="continuationSeparator" w:id="0">
    <w:p w:rsidR="00DA61C7" w:rsidRDefault="00DA6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DA61C7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DA61C7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1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hasAnexos"/>
                          <w:bookmarkEnd w:id="2"/>
                        </w:p>
                        <w:p w:rsidR="007732BF" w:rsidRDefault="00DA61C7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3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3-2015-06972</w:t>
                          </w:r>
                          <w:bookmarkEnd w:id="3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2015-04-13 16:17</w:t>
                          </w:r>
                          <w:bookmarkEnd w:id="4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5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639619</w:t>
                          </w:r>
                          <w:bookmarkEnd w:id="5"/>
                        </w:p>
                        <w:p w:rsidR="007732BF" w:rsidRPr="00C71928" w:rsidRDefault="00DA61C7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 xml:space="preserve"> CONTRALORIA DE BOGOTA D.C.</w:t>
                          </w:r>
                          <w:bookmarkEnd w:id="6"/>
                        </w:p>
                        <w:p w:rsidR="007732BF" w:rsidRDefault="00DA61C7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7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7"/>
                        </w:p>
                        <w:p w:rsidR="007732BF" w:rsidRDefault="00DA61C7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9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0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13000-06399</w:t>
                          </w:r>
                          <w:bookmarkEnd w:id="10"/>
                        </w:p>
                        <w:p w:rsidR="007732BF" w:rsidRPr="00FC7DD4" w:rsidRDefault="00DA61C7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639619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 xml:space="preserve"> CONTRALORIA DE BOGOTA D.C.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4CFF"/>
    <w:multiLevelType w:val="hybridMultilevel"/>
    <w:tmpl w:val="9464559E"/>
    <w:lvl w:ilvl="0" w:tplc="E4124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8E5A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48CAD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D4FB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D8CE0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5613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6EBA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B76CDC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CD01E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55317E"/>
    <w:multiLevelType w:val="hybridMultilevel"/>
    <w:tmpl w:val="642A0AD6"/>
    <w:lvl w:ilvl="0" w:tplc="72823E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BF26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2E2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0F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E7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4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63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04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4E7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ocumentProtection w:edit="forms" w:enforcement="1" w:spinCount="100000" w:hashValue="ypOSVBkKJt3sXSSe22FoMkUB4YFG0KuQtAjfebv72tAxnDIOe41DeTe9ikXkdjitVTZ9MEyRilj7R0z+Hh4RlA==" w:saltValue="3tau2ZrzfBIPKQq6uawW5g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6C"/>
    <w:rsid w:val="001D666C"/>
    <w:rsid w:val="003938B1"/>
    <w:rsid w:val="00DA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B2AC4A40-49E9-486A-9A01-7CA834CB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A2C7A"/>
    <w:pPr>
      <w:ind w:left="708"/>
    </w:pPr>
    <w:rPr>
      <w:rFonts w:cs="Arial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F125-4B6B-4850-A2F8-732CFDD1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4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cp:lastPrinted>2015-04-13T21:18:00Z</cp:lastPrinted>
  <dcterms:created xsi:type="dcterms:W3CDTF">2015-04-13T21:18:00Z</dcterms:created>
  <dcterms:modified xsi:type="dcterms:W3CDTF">2015-04-13T21:18:00Z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1428617429066</vt:lpwstr>
  </property>
  <property fmtid="{D5CDD505-2E9C-101B-9397-08002B2CF9AE}" pid="3" name="_MarkAsFinal">
    <vt:bool>true</vt:bool>
  </property>
</Properties>
</file>